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EB" w:rsidRDefault="000314EB">
      <w:pPr>
        <w:widowControl w:val="0"/>
        <w:autoSpaceDE w:val="0"/>
        <w:autoSpaceDN w:val="0"/>
        <w:adjustRightInd w:val="0"/>
        <w:jc w:val="both"/>
        <w:outlineLvl w:val="0"/>
        <w:rPr>
          <w:rFonts w:ascii="Calibri" w:hAnsi="Calibri" w:cs="Calibri"/>
        </w:rPr>
      </w:pPr>
    </w:p>
    <w:p w:rsidR="000314EB" w:rsidRDefault="000314EB">
      <w:pPr>
        <w:widowControl w:val="0"/>
        <w:autoSpaceDE w:val="0"/>
        <w:autoSpaceDN w:val="0"/>
        <w:adjustRightInd w:val="0"/>
        <w:jc w:val="center"/>
        <w:outlineLvl w:val="0"/>
        <w:rPr>
          <w:rFonts w:ascii="Calibri" w:hAnsi="Calibri" w:cs="Calibri"/>
          <w:b/>
          <w:bCs/>
        </w:rPr>
      </w:pPr>
      <w:bookmarkStart w:id="0" w:name="Par1"/>
      <w:bookmarkEnd w:id="0"/>
      <w:r>
        <w:rPr>
          <w:rFonts w:ascii="Calibri" w:hAnsi="Calibri" w:cs="Calibri"/>
          <w:b/>
          <w:bCs/>
        </w:rPr>
        <w:t>ПРАВИТЕЛЬСТВО МОСКВЫ</w:t>
      </w:r>
    </w:p>
    <w:p w:rsidR="000314EB" w:rsidRDefault="000314EB">
      <w:pPr>
        <w:widowControl w:val="0"/>
        <w:autoSpaceDE w:val="0"/>
        <w:autoSpaceDN w:val="0"/>
        <w:adjustRightInd w:val="0"/>
        <w:jc w:val="center"/>
        <w:rPr>
          <w:rFonts w:ascii="Calibri" w:hAnsi="Calibri" w:cs="Calibri"/>
          <w:b/>
          <w:bCs/>
        </w:rPr>
      </w:pPr>
    </w:p>
    <w:p w:rsidR="000314EB" w:rsidRDefault="000314EB">
      <w:pPr>
        <w:widowControl w:val="0"/>
        <w:autoSpaceDE w:val="0"/>
        <w:autoSpaceDN w:val="0"/>
        <w:adjustRightInd w:val="0"/>
        <w:jc w:val="center"/>
        <w:rPr>
          <w:rFonts w:ascii="Calibri" w:hAnsi="Calibri" w:cs="Calibri"/>
          <w:b/>
          <w:bCs/>
        </w:rPr>
      </w:pPr>
      <w:r>
        <w:rPr>
          <w:rFonts w:ascii="Calibri" w:hAnsi="Calibri" w:cs="Calibri"/>
          <w:b/>
          <w:bCs/>
        </w:rPr>
        <w:t>ПЕРВЫЙ ЗАМЕСТИТЕЛЬ ПРЕМЬЕРА</w:t>
      </w:r>
    </w:p>
    <w:p w:rsidR="000314EB" w:rsidRDefault="000314EB">
      <w:pPr>
        <w:widowControl w:val="0"/>
        <w:autoSpaceDE w:val="0"/>
        <w:autoSpaceDN w:val="0"/>
        <w:adjustRightInd w:val="0"/>
        <w:jc w:val="center"/>
        <w:rPr>
          <w:rFonts w:ascii="Calibri" w:hAnsi="Calibri" w:cs="Calibri"/>
          <w:b/>
          <w:bCs/>
        </w:rPr>
      </w:pPr>
    </w:p>
    <w:p w:rsidR="000314EB" w:rsidRDefault="000314EB">
      <w:pPr>
        <w:widowControl w:val="0"/>
        <w:autoSpaceDE w:val="0"/>
        <w:autoSpaceDN w:val="0"/>
        <w:adjustRightInd w:val="0"/>
        <w:jc w:val="center"/>
        <w:rPr>
          <w:rFonts w:ascii="Calibri" w:hAnsi="Calibri" w:cs="Calibri"/>
          <w:b/>
          <w:bCs/>
        </w:rPr>
      </w:pPr>
      <w:r>
        <w:rPr>
          <w:rFonts w:ascii="Calibri" w:hAnsi="Calibri" w:cs="Calibri"/>
          <w:b/>
          <w:bCs/>
        </w:rPr>
        <w:t>РАСПОРЯЖЕНИЕ</w:t>
      </w:r>
    </w:p>
    <w:p w:rsidR="000314EB" w:rsidRDefault="000314EB">
      <w:pPr>
        <w:widowControl w:val="0"/>
        <w:autoSpaceDE w:val="0"/>
        <w:autoSpaceDN w:val="0"/>
        <w:adjustRightInd w:val="0"/>
        <w:jc w:val="center"/>
        <w:rPr>
          <w:rFonts w:ascii="Calibri" w:hAnsi="Calibri" w:cs="Calibri"/>
          <w:b/>
          <w:bCs/>
        </w:rPr>
      </w:pPr>
      <w:r>
        <w:rPr>
          <w:rFonts w:ascii="Calibri" w:hAnsi="Calibri" w:cs="Calibri"/>
          <w:b/>
          <w:bCs/>
        </w:rPr>
        <w:t>от 8 мая 1996 г. N 572-РЗП</w:t>
      </w:r>
    </w:p>
    <w:p w:rsidR="000314EB" w:rsidRDefault="000314EB">
      <w:pPr>
        <w:widowControl w:val="0"/>
        <w:autoSpaceDE w:val="0"/>
        <w:autoSpaceDN w:val="0"/>
        <w:adjustRightInd w:val="0"/>
        <w:jc w:val="center"/>
        <w:rPr>
          <w:rFonts w:ascii="Calibri" w:hAnsi="Calibri" w:cs="Calibri"/>
          <w:b/>
          <w:bCs/>
        </w:rPr>
      </w:pPr>
    </w:p>
    <w:p w:rsidR="000314EB" w:rsidRDefault="000314EB">
      <w:pPr>
        <w:widowControl w:val="0"/>
        <w:autoSpaceDE w:val="0"/>
        <w:autoSpaceDN w:val="0"/>
        <w:adjustRightInd w:val="0"/>
        <w:jc w:val="center"/>
        <w:rPr>
          <w:rFonts w:ascii="Calibri" w:hAnsi="Calibri" w:cs="Calibri"/>
          <w:b/>
          <w:bCs/>
        </w:rPr>
      </w:pPr>
      <w:r>
        <w:rPr>
          <w:rFonts w:ascii="Calibri" w:hAnsi="Calibri" w:cs="Calibri"/>
          <w:b/>
          <w:bCs/>
        </w:rPr>
        <w:t>ОБ УТВЕРЖДЕНИИ МОСКОВСКИХ</w:t>
      </w:r>
    </w:p>
    <w:p w:rsidR="000314EB" w:rsidRDefault="000314EB">
      <w:pPr>
        <w:widowControl w:val="0"/>
        <w:autoSpaceDE w:val="0"/>
        <w:autoSpaceDN w:val="0"/>
        <w:adjustRightInd w:val="0"/>
        <w:jc w:val="center"/>
        <w:rPr>
          <w:rFonts w:ascii="Calibri" w:hAnsi="Calibri" w:cs="Calibri"/>
          <w:b/>
          <w:bCs/>
        </w:rPr>
      </w:pPr>
      <w:r>
        <w:rPr>
          <w:rFonts w:ascii="Calibri" w:hAnsi="Calibri" w:cs="Calibri"/>
          <w:b/>
          <w:bCs/>
        </w:rPr>
        <w:t>ГОРОДСКИХ СТРОИТЕЛЬНЫХ НОРМ</w:t>
      </w:r>
    </w:p>
    <w:p w:rsidR="000314EB" w:rsidRDefault="000314EB">
      <w:pPr>
        <w:widowControl w:val="0"/>
        <w:autoSpaceDE w:val="0"/>
        <w:autoSpaceDN w:val="0"/>
        <w:adjustRightInd w:val="0"/>
        <w:jc w:val="center"/>
        <w:rPr>
          <w:rFonts w:ascii="Calibri" w:hAnsi="Calibri" w:cs="Calibri"/>
          <w:b/>
          <w:bCs/>
        </w:rPr>
      </w:pPr>
      <w:r>
        <w:rPr>
          <w:rFonts w:ascii="Calibri" w:hAnsi="Calibri" w:cs="Calibri"/>
          <w:b/>
          <w:bCs/>
        </w:rPr>
        <w:t>"ДОШКОЛЬНЫЕ УЧРЕЖДЕНИЯ"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В целях совершенствования нормативной базы проектирования и строительства в городе Москве утвердить и ввести в действие с 1 мая 1996 года Московские городские строительные нормы "Дошкольные учреждения", представленные </w:t>
      </w:r>
      <w:proofErr w:type="spellStart"/>
      <w:r>
        <w:rPr>
          <w:rFonts w:ascii="Calibri" w:hAnsi="Calibri" w:cs="Calibri"/>
        </w:rPr>
        <w:t>Москомархитектурой</w:t>
      </w:r>
      <w:proofErr w:type="spellEnd"/>
      <w:r>
        <w:rPr>
          <w:rFonts w:ascii="Calibri" w:hAnsi="Calibri" w:cs="Calibri"/>
        </w:rPr>
        <w:t xml:space="preserve">, разработанные в соответствии с распоряжением первого заместителя Премьера Правительства Москвы от 05.04.96 </w:t>
      </w:r>
      <w:hyperlink r:id="rId5" w:history="1">
        <w:r>
          <w:rPr>
            <w:rFonts w:ascii="Calibri" w:hAnsi="Calibri" w:cs="Calibri"/>
            <w:color w:val="0000FF"/>
          </w:rPr>
          <w:t>N 415-РЗП</w:t>
        </w:r>
      </w:hyperlink>
      <w:r>
        <w:rPr>
          <w:rFonts w:ascii="Calibri" w:hAnsi="Calibri" w:cs="Calibri"/>
        </w:rPr>
        <w:t xml:space="preserve"> "О совершенствовании нормативно - методической базы в проектировании в г. Москве".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rPr>
          <w:rFonts w:ascii="Calibri" w:hAnsi="Calibri" w:cs="Calibri"/>
        </w:rPr>
      </w:pPr>
      <w:r>
        <w:rPr>
          <w:rFonts w:ascii="Calibri" w:hAnsi="Calibri" w:cs="Calibri"/>
        </w:rPr>
        <w:t>Первый заместитель Премьера</w:t>
      </w:r>
    </w:p>
    <w:p w:rsidR="000314EB" w:rsidRDefault="000314EB">
      <w:pPr>
        <w:widowControl w:val="0"/>
        <w:autoSpaceDE w:val="0"/>
        <w:autoSpaceDN w:val="0"/>
        <w:adjustRightInd w:val="0"/>
        <w:jc w:val="right"/>
        <w:rPr>
          <w:rFonts w:ascii="Calibri" w:hAnsi="Calibri" w:cs="Calibri"/>
        </w:rPr>
      </w:pPr>
      <w:r>
        <w:rPr>
          <w:rFonts w:ascii="Calibri" w:hAnsi="Calibri" w:cs="Calibri"/>
        </w:rPr>
        <w:t>Правительства Москвы</w:t>
      </w:r>
    </w:p>
    <w:p w:rsidR="000314EB" w:rsidRDefault="000314EB">
      <w:pPr>
        <w:widowControl w:val="0"/>
        <w:autoSpaceDE w:val="0"/>
        <w:autoSpaceDN w:val="0"/>
        <w:adjustRightInd w:val="0"/>
        <w:jc w:val="right"/>
        <w:rPr>
          <w:rFonts w:ascii="Calibri" w:hAnsi="Calibri" w:cs="Calibri"/>
        </w:rPr>
      </w:pPr>
      <w:r>
        <w:rPr>
          <w:rFonts w:ascii="Calibri" w:hAnsi="Calibri" w:cs="Calibri"/>
        </w:rPr>
        <w:t>В.И. Ресин</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0"/>
        <w:rPr>
          <w:rFonts w:ascii="Calibri" w:hAnsi="Calibri" w:cs="Calibri"/>
        </w:rPr>
      </w:pPr>
      <w:bookmarkStart w:id="1" w:name="Par22"/>
      <w:bookmarkEnd w:id="1"/>
      <w:r>
        <w:rPr>
          <w:rFonts w:ascii="Calibri" w:hAnsi="Calibri" w:cs="Calibri"/>
        </w:rPr>
        <w:t>Приложение</w:t>
      </w:r>
    </w:p>
    <w:p w:rsidR="000314EB" w:rsidRDefault="000314EB">
      <w:pPr>
        <w:widowControl w:val="0"/>
        <w:autoSpaceDE w:val="0"/>
        <w:autoSpaceDN w:val="0"/>
        <w:adjustRightInd w:val="0"/>
        <w:jc w:val="right"/>
        <w:rPr>
          <w:rFonts w:ascii="Calibri" w:hAnsi="Calibri" w:cs="Calibri"/>
        </w:rPr>
      </w:pPr>
      <w:r>
        <w:rPr>
          <w:rFonts w:ascii="Calibri" w:hAnsi="Calibri" w:cs="Calibri"/>
        </w:rPr>
        <w:t>к распоряжению первого заместителя</w:t>
      </w:r>
    </w:p>
    <w:p w:rsidR="000314EB" w:rsidRDefault="000314EB">
      <w:pPr>
        <w:widowControl w:val="0"/>
        <w:autoSpaceDE w:val="0"/>
        <w:autoSpaceDN w:val="0"/>
        <w:adjustRightInd w:val="0"/>
        <w:jc w:val="right"/>
        <w:rPr>
          <w:rFonts w:ascii="Calibri" w:hAnsi="Calibri" w:cs="Calibri"/>
        </w:rPr>
      </w:pPr>
      <w:r>
        <w:rPr>
          <w:rFonts w:ascii="Calibri" w:hAnsi="Calibri" w:cs="Calibri"/>
        </w:rPr>
        <w:t>Премьера Правительства Москвы</w:t>
      </w:r>
    </w:p>
    <w:p w:rsidR="000314EB" w:rsidRDefault="000314EB">
      <w:pPr>
        <w:widowControl w:val="0"/>
        <w:autoSpaceDE w:val="0"/>
        <w:autoSpaceDN w:val="0"/>
        <w:adjustRightInd w:val="0"/>
        <w:jc w:val="right"/>
        <w:rPr>
          <w:rFonts w:ascii="Calibri" w:hAnsi="Calibri" w:cs="Calibri"/>
        </w:rPr>
      </w:pPr>
      <w:r>
        <w:rPr>
          <w:rFonts w:ascii="Calibri" w:hAnsi="Calibri" w:cs="Calibri"/>
        </w:rPr>
        <w:t>от 8 мая 1996 г. N 572-РЗП</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r>
        <w:rPr>
          <w:rFonts w:ascii="Calibri" w:hAnsi="Calibri" w:cs="Calibri"/>
        </w:rPr>
        <w:t>МОСКОВСКИЕ ГОРОДСКИЕ СТРОИТЕЛЬНЫЕ НОРМЫ</w:t>
      </w:r>
    </w:p>
    <w:p w:rsidR="000314EB" w:rsidRDefault="000314EB">
      <w:pPr>
        <w:widowControl w:val="0"/>
        <w:autoSpaceDE w:val="0"/>
        <w:autoSpaceDN w:val="0"/>
        <w:adjustRightInd w:val="0"/>
        <w:jc w:val="center"/>
        <w:rPr>
          <w:rFonts w:ascii="Calibri" w:hAnsi="Calibri" w:cs="Calibri"/>
        </w:rPr>
      </w:pPr>
    </w:p>
    <w:p w:rsidR="000314EB" w:rsidRDefault="000314EB">
      <w:pPr>
        <w:widowControl w:val="0"/>
        <w:autoSpaceDE w:val="0"/>
        <w:autoSpaceDN w:val="0"/>
        <w:adjustRightInd w:val="0"/>
        <w:jc w:val="center"/>
        <w:rPr>
          <w:rFonts w:ascii="Calibri" w:hAnsi="Calibri" w:cs="Calibri"/>
        </w:rPr>
      </w:pPr>
      <w:r>
        <w:rPr>
          <w:rFonts w:ascii="Calibri" w:hAnsi="Calibri" w:cs="Calibri"/>
        </w:rPr>
        <w:t>ДОШКОЛЬНЫЕ УЧРЕЖДЕНИЯ</w:t>
      </w:r>
    </w:p>
    <w:p w:rsidR="000314EB" w:rsidRDefault="000314EB">
      <w:pPr>
        <w:widowControl w:val="0"/>
        <w:autoSpaceDE w:val="0"/>
        <w:autoSpaceDN w:val="0"/>
        <w:adjustRightInd w:val="0"/>
        <w:jc w:val="center"/>
        <w:rPr>
          <w:rFonts w:ascii="Calibri" w:hAnsi="Calibri" w:cs="Calibri"/>
        </w:rPr>
      </w:pPr>
    </w:p>
    <w:p w:rsidR="000314EB" w:rsidRDefault="000314EB">
      <w:pPr>
        <w:widowControl w:val="0"/>
        <w:autoSpaceDE w:val="0"/>
        <w:autoSpaceDN w:val="0"/>
        <w:adjustRightInd w:val="0"/>
        <w:jc w:val="center"/>
        <w:rPr>
          <w:rFonts w:ascii="Calibri" w:hAnsi="Calibri" w:cs="Calibri"/>
        </w:rPr>
      </w:pPr>
      <w:r>
        <w:rPr>
          <w:rFonts w:ascii="Calibri" w:hAnsi="Calibri" w:cs="Calibri"/>
        </w:rPr>
        <w:t xml:space="preserve">МГСН </w:t>
      </w:r>
      <w:bookmarkStart w:id="2" w:name="_GoBack"/>
      <w:r>
        <w:rPr>
          <w:rFonts w:ascii="Calibri" w:hAnsi="Calibri" w:cs="Calibri"/>
        </w:rPr>
        <w:t>4.07-96</w:t>
      </w:r>
      <w:bookmarkEnd w:id="2"/>
    </w:p>
    <w:p w:rsidR="000314EB" w:rsidRDefault="000314EB">
      <w:pPr>
        <w:widowControl w:val="0"/>
        <w:autoSpaceDE w:val="0"/>
        <w:autoSpaceDN w:val="0"/>
        <w:adjustRightInd w:val="0"/>
        <w:jc w:val="center"/>
        <w:rPr>
          <w:rFonts w:ascii="Calibri" w:hAnsi="Calibri" w:cs="Calibri"/>
        </w:rPr>
      </w:pPr>
    </w:p>
    <w:p w:rsidR="000314EB" w:rsidRDefault="000314EB">
      <w:pPr>
        <w:widowControl w:val="0"/>
        <w:autoSpaceDE w:val="0"/>
        <w:autoSpaceDN w:val="0"/>
        <w:adjustRightInd w:val="0"/>
        <w:jc w:val="center"/>
        <w:rPr>
          <w:rFonts w:ascii="Calibri" w:hAnsi="Calibri" w:cs="Calibri"/>
        </w:rPr>
      </w:pPr>
      <w:r>
        <w:rPr>
          <w:rFonts w:ascii="Calibri" w:hAnsi="Calibri" w:cs="Calibri"/>
        </w:rPr>
        <w:t>Разработаны впервые</w:t>
      </w:r>
    </w:p>
    <w:p w:rsidR="000314EB" w:rsidRDefault="000314EB">
      <w:pPr>
        <w:widowControl w:val="0"/>
        <w:autoSpaceDE w:val="0"/>
        <w:autoSpaceDN w:val="0"/>
        <w:adjustRightInd w:val="0"/>
        <w:jc w:val="center"/>
        <w:rPr>
          <w:rFonts w:ascii="Calibri" w:hAnsi="Calibri" w:cs="Calibri"/>
        </w:rPr>
      </w:pPr>
    </w:p>
    <w:p w:rsidR="000314EB" w:rsidRDefault="000314EB">
      <w:pPr>
        <w:widowControl w:val="0"/>
        <w:autoSpaceDE w:val="0"/>
        <w:autoSpaceDN w:val="0"/>
        <w:adjustRightInd w:val="0"/>
        <w:jc w:val="center"/>
        <w:rPr>
          <w:rFonts w:ascii="Calibri" w:hAnsi="Calibri" w:cs="Calibri"/>
        </w:rPr>
      </w:pPr>
      <w:r>
        <w:rPr>
          <w:rFonts w:ascii="Calibri" w:hAnsi="Calibri" w:cs="Calibri"/>
        </w:rPr>
        <w:t>Срок введения в действие с 1 мая 1996 года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outlineLvl w:val="1"/>
        <w:rPr>
          <w:rFonts w:ascii="Calibri" w:hAnsi="Calibri" w:cs="Calibri"/>
        </w:rPr>
      </w:pPr>
      <w:bookmarkStart w:id="3" w:name="Par37"/>
      <w:bookmarkEnd w:id="3"/>
      <w:r>
        <w:rPr>
          <w:rFonts w:ascii="Calibri" w:hAnsi="Calibri" w:cs="Calibri"/>
        </w:rPr>
        <w:t>ПРЕДИСЛОВИЕ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 Разработаны Институтом общественных зданий Минстроя России (канд. архитектуры </w:t>
      </w:r>
      <w:proofErr w:type="spellStart"/>
      <w:r>
        <w:rPr>
          <w:rFonts w:ascii="Calibri" w:hAnsi="Calibri" w:cs="Calibri"/>
        </w:rPr>
        <w:t>Смывина</w:t>
      </w:r>
      <w:proofErr w:type="spellEnd"/>
      <w:r>
        <w:rPr>
          <w:rFonts w:ascii="Calibri" w:hAnsi="Calibri" w:cs="Calibri"/>
        </w:rPr>
        <w:t xml:space="preserve"> Л.А. - автор и научный руководитель; канд. архитектуры Гарнец А.М. - общая редакция), МНИИТЭП (арх. </w:t>
      </w:r>
      <w:proofErr w:type="spellStart"/>
      <w:r>
        <w:rPr>
          <w:rFonts w:ascii="Calibri" w:hAnsi="Calibri" w:cs="Calibri"/>
        </w:rPr>
        <w:t>Каптерев</w:t>
      </w:r>
      <w:proofErr w:type="spellEnd"/>
      <w:r>
        <w:rPr>
          <w:rFonts w:ascii="Calibri" w:hAnsi="Calibri" w:cs="Calibri"/>
        </w:rPr>
        <w:t xml:space="preserve"> К.В.), Департаментом образования г. Москвы (</w:t>
      </w:r>
      <w:proofErr w:type="spellStart"/>
      <w:r>
        <w:rPr>
          <w:rFonts w:ascii="Calibri" w:hAnsi="Calibri" w:cs="Calibri"/>
        </w:rPr>
        <w:t>пед</w:t>
      </w:r>
      <w:proofErr w:type="spellEnd"/>
      <w:r>
        <w:rPr>
          <w:rFonts w:ascii="Calibri" w:hAnsi="Calibri" w:cs="Calibri"/>
        </w:rPr>
        <w:t xml:space="preserve">. Широкова Г.К., </w:t>
      </w:r>
      <w:proofErr w:type="spellStart"/>
      <w:r>
        <w:rPr>
          <w:rFonts w:ascii="Calibri" w:hAnsi="Calibri" w:cs="Calibri"/>
        </w:rPr>
        <w:t>пед</w:t>
      </w:r>
      <w:proofErr w:type="spellEnd"/>
      <w:r>
        <w:rPr>
          <w:rFonts w:ascii="Calibri" w:hAnsi="Calibri" w:cs="Calibri"/>
        </w:rPr>
        <w:t xml:space="preserve">. </w:t>
      </w:r>
      <w:proofErr w:type="spellStart"/>
      <w:r>
        <w:rPr>
          <w:rFonts w:ascii="Calibri" w:hAnsi="Calibri" w:cs="Calibri"/>
        </w:rPr>
        <w:t>Мазурчик</w:t>
      </w:r>
      <w:proofErr w:type="spellEnd"/>
      <w:r>
        <w:rPr>
          <w:rFonts w:ascii="Calibri" w:hAnsi="Calibri" w:cs="Calibri"/>
        </w:rPr>
        <w:t xml:space="preserve"> А.И.), Минобразования РФ (канд. архитектуры Решетникова Н.В.), НИИ гигиены и профилактики заболеваний детей, подростков и молодежи ГК Санэпиднадзора РФ (канд. мед. наук Воронова Б.З., канд. мед. наук Белявская В.И.), МГЦ Госсанэпиднадзора (сан. врач </w:t>
      </w:r>
      <w:proofErr w:type="spellStart"/>
      <w:r>
        <w:rPr>
          <w:rFonts w:ascii="Calibri" w:hAnsi="Calibri" w:cs="Calibri"/>
        </w:rPr>
        <w:t>Синякова</w:t>
      </w:r>
      <w:proofErr w:type="spellEnd"/>
      <w:r>
        <w:rPr>
          <w:rFonts w:ascii="Calibri" w:hAnsi="Calibri" w:cs="Calibri"/>
        </w:rPr>
        <w:t xml:space="preserve"> Н.В., сан. врач Пронина Л.И.), УГПС ГУВД г. Москвы (</w:t>
      </w:r>
      <w:proofErr w:type="spellStart"/>
      <w:r>
        <w:rPr>
          <w:rFonts w:ascii="Calibri" w:hAnsi="Calibri" w:cs="Calibri"/>
        </w:rPr>
        <w:t>инж</w:t>
      </w:r>
      <w:proofErr w:type="spellEnd"/>
      <w:r>
        <w:rPr>
          <w:rFonts w:ascii="Calibri" w:hAnsi="Calibri" w:cs="Calibri"/>
        </w:rPr>
        <w:t xml:space="preserve">. Жиряков В.С., </w:t>
      </w:r>
      <w:proofErr w:type="spellStart"/>
      <w:r>
        <w:rPr>
          <w:rFonts w:ascii="Calibri" w:hAnsi="Calibri" w:cs="Calibri"/>
        </w:rPr>
        <w:t>инж</w:t>
      </w:r>
      <w:proofErr w:type="spellEnd"/>
      <w:r>
        <w:rPr>
          <w:rFonts w:ascii="Calibri" w:hAnsi="Calibri" w:cs="Calibri"/>
        </w:rPr>
        <w:t xml:space="preserve">. </w:t>
      </w:r>
      <w:proofErr w:type="spellStart"/>
      <w:r>
        <w:rPr>
          <w:rFonts w:ascii="Calibri" w:hAnsi="Calibri" w:cs="Calibri"/>
        </w:rPr>
        <w:t>Люликов</w:t>
      </w:r>
      <w:proofErr w:type="spellEnd"/>
      <w:r>
        <w:rPr>
          <w:rFonts w:ascii="Calibri" w:hAnsi="Calibri" w:cs="Calibri"/>
        </w:rPr>
        <w:t xml:space="preserve"> В.В.).</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2. Внесены </w:t>
      </w:r>
      <w:proofErr w:type="spellStart"/>
      <w:r>
        <w:rPr>
          <w:rFonts w:ascii="Calibri" w:hAnsi="Calibri" w:cs="Calibri"/>
        </w:rPr>
        <w:t>Москомархитектурой</w:t>
      </w:r>
      <w:proofErr w:type="spellEnd"/>
      <w:r>
        <w:rPr>
          <w:rFonts w:ascii="Calibri" w:hAnsi="Calibri" w:cs="Calibri"/>
        </w:rPr>
        <w:t>, Департаментом образования г. Москвы.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3. Подготовлены к утверждению и изданию Архитектурно - техническим управлением Москомархитектуры (арх. </w:t>
      </w:r>
      <w:proofErr w:type="spellStart"/>
      <w:r>
        <w:rPr>
          <w:rFonts w:ascii="Calibri" w:hAnsi="Calibri" w:cs="Calibri"/>
        </w:rPr>
        <w:t>Шалов</w:t>
      </w:r>
      <w:proofErr w:type="spellEnd"/>
      <w:r>
        <w:rPr>
          <w:rFonts w:ascii="Calibri" w:hAnsi="Calibri" w:cs="Calibri"/>
        </w:rPr>
        <w:t xml:space="preserve"> Л.А., </w:t>
      </w:r>
      <w:proofErr w:type="spellStart"/>
      <w:r>
        <w:rPr>
          <w:rFonts w:ascii="Calibri" w:hAnsi="Calibri" w:cs="Calibri"/>
        </w:rPr>
        <w:t>инж</w:t>
      </w:r>
      <w:proofErr w:type="spellEnd"/>
      <w:r>
        <w:rPr>
          <w:rFonts w:ascii="Calibri" w:hAnsi="Calibri" w:cs="Calibri"/>
        </w:rPr>
        <w:t xml:space="preserve">. </w:t>
      </w:r>
      <w:proofErr w:type="spellStart"/>
      <w:r>
        <w:rPr>
          <w:rFonts w:ascii="Calibri" w:hAnsi="Calibri" w:cs="Calibri"/>
        </w:rPr>
        <w:t>Щипанов</w:t>
      </w:r>
      <w:proofErr w:type="spellEnd"/>
      <w:r>
        <w:rPr>
          <w:rFonts w:ascii="Calibri" w:hAnsi="Calibri" w:cs="Calibri"/>
        </w:rPr>
        <w:t xml:space="preserve"> Ю.Б.).</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4. Согласованы с Департаментом образования г. Москвы, МГЦ Госсанэпиднадзора, УГПС ГУВД г. Москвы, </w:t>
      </w:r>
      <w:proofErr w:type="spellStart"/>
      <w:r>
        <w:rPr>
          <w:rFonts w:ascii="Calibri" w:hAnsi="Calibri" w:cs="Calibri"/>
        </w:rPr>
        <w:t>Мосгосэкспертизой</w:t>
      </w:r>
      <w:proofErr w:type="spellEnd"/>
      <w:r>
        <w:rPr>
          <w:rFonts w:ascii="Calibri" w:hAnsi="Calibri" w:cs="Calibri"/>
        </w:rPr>
        <w:t>.</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 Приняты и введены в действие распоряжением первого заместителя Премьера Правительства Москвы от 08.05.96 N 572-РЗП.</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Настоящий нормативный документ не может быть полностью или частично воспроизведен, </w:t>
      </w:r>
      <w:r>
        <w:rPr>
          <w:rFonts w:ascii="Calibri" w:hAnsi="Calibri" w:cs="Calibri"/>
        </w:rPr>
        <w:lastRenderedPageBreak/>
        <w:t>тиражирован и распространен в качестве официального издания без разрешения Москомархитектуры.</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outlineLvl w:val="1"/>
        <w:rPr>
          <w:rFonts w:ascii="Calibri" w:hAnsi="Calibri" w:cs="Calibri"/>
        </w:rPr>
      </w:pPr>
      <w:bookmarkStart w:id="4" w:name="Par47"/>
      <w:bookmarkEnd w:id="4"/>
      <w:r>
        <w:rPr>
          <w:rFonts w:ascii="Calibri" w:hAnsi="Calibri" w:cs="Calibri"/>
        </w:rPr>
        <w:t>1. Область применения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1.1. Настоящие нормы разработаны в соответствии с требованиями СНиП 10-01-94 для г. Москвы и лесопаркового защитного пояса (ЛПЗП) как дополнение и уточнение к нормативным документам в строительстве, действующим на территории г. Москвы и ЛПЗП, и распространяются на проектирование вновь строящихся и реконструкцию существующих зданий (помещений) дошкольных учреждений независимо от их принадлежности и форм собственности.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1.2. Настоящие нормы устанавливают основные положения и требования к размещению и организации системы зданий, земельному участку, территории, функциональным группам, составу и площадям помещений, объемно - планировочным решениям, освещению, инженерному оборудованию и внутренней среде образовательных дошкольных учреждений для практически здоровых детей.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1.3. Настоящие нормы содержат обязательные, рекомендательные и справочные положения.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Пункты настоящих норм, отмеченные знаком "*", являются обязательными.</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outlineLvl w:val="1"/>
        <w:rPr>
          <w:rFonts w:ascii="Calibri" w:hAnsi="Calibri" w:cs="Calibri"/>
        </w:rPr>
      </w:pPr>
      <w:bookmarkStart w:id="5" w:name="Par54"/>
      <w:bookmarkEnd w:id="5"/>
      <w:r>
        <w:rPr>
          <w:rFonts w:ascii="Calibri" w:hAnsi="Calibri" w:cs="Calibri"/>
        </w:rPr>
        <w:t>2. Нормативные ссылки</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настоящих нормах приведены ссылки на следующие документы: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2.1. СНиП 10-01-94 "Система нормативных документов в строительстве. Основные положения".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2.2. СНиП 2.07.01-89* "Градостроительство. Планировка и застройка городских и сельских поселений".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2.3. СНиП 2.08.02-89* "Общественные здания и сооружения"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2.4. СНиП 23-05-95 "Естественное и искусственное освещение".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2.5. СНиП 2.04.02-85 "Внутренний водопровод и канализация зданий".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2.6. СНиП 2.04.05-91* "Отопление, вентиляция и кондиционирование".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2.7. СНиП 2.04.07.86* "Тепловые сети"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2.8. СНиП 2.01.02-85* "Противопожарные нормы"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2.9. СНиП 2.04.09-84 "Пожарная автоматика зданий и сооружений"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2.10. МГСН 2.01094 "Энергосбережение в зданиях" (с изменениями N 1, N 2 и N 3).</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2.11. ВСН 59-88 "Электрооборудование жилых и общественных зданий. Нормы проектирования"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2.12. Справочное пособие к СНиП 2.08.02-89* "Проектирование бассейнов", 1991 г.</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2.13. ВСН 2-85 "Нормы проектирования планировки и застройки Москвы".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2.14. </w:t>
      </w:r>
      <w:hyperlink r:id="rId6" w:history="1">
        <w:r>
          <w:rPr>
            <w:rFonts w:ascii="Calibri" w:hAnsi="Calibri" w:cs="Calibri"/>
            <w:color w:val="0000FF"/>
          </w:rPr>
          <w:t>МГСН 1.01-94</w:t>
        </w:r>
      </w:hyperlink>
      <w:r>
        <w:rPr>
          <w:rFonts w:ascii="Calibri" w:hAnsi="Calibri" w:cs="Calibri"/>
        </w:rPr>
        <w:t xml:space="preserve"> "Временные нормы и правила проектирования, планировки и застройки Москвы (корректировка и дополнение ВСН-2-85)"</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2.15. "Нормы и правила планировки и застройки центральной части и исторических зон г. Москвы".</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outlineLvl w:val="1"/>
        <w:rPr>
          <w:rFonts w:ascii="Calibri" w:hAnsi="Calibri" w:cs="Calibri"/>
        </w:rPr>
      </w:pPr>
      <w:bookmarkStart w:id="6" w:name="Par73"/>
      <w:bookmarkEnd w:id="6"/>
      <w:r>
        <w:rPr>
          <w:rFonts w:ascii="Calibri" w:hAnsi="Calibri" w:cs="Calibri"/>
        </w:rPr>
        <w:t>3. Основные положения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3.1. Дошкольные образовательные учреждения (далее в тексте - дошкольные учреждения) предоставляют педагогические и медицинские услуги по воспитанию, обучению, уходу и присмотру за детьми от 2 месяцев до 6 (7) лет, а также методическую помощь родителям или лицам, их замещающим, на основе утвержденных программ воспитания и обучения.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3.2. К дошкольным учреждениям относятся следующие: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детский сад с приоритетным осуществлением одного или нескольких направлений развития воспитанников (интеллектуального, художественно - эстетического, физического, др.);</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детский сад компенсирующего вида с приоритетным осуществление квалифицированной коррекции отклонений в физическом и психическом развитии воспитанников;</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детский сад присмотра и оздоровления с приоритетным осуществлением санитарно - гигиенических оздоровительных мероприятий и процедур;</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детский сад комбинированного вида (на основе сочетания детских групп с вышеназванными направлениями обслуживания, в любом соотношении);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детский сад физического и психического развития, поддержки и оздоровления всех воспитанников (Центр развития ребенка).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При реконструкции существующих зданий, а также в комплексах зданий, позволяющих в своих филиалах создавать дифференцированное обслуживание для разных возрастных групп детей, допускается сохранять прежнюю классификацию видов дошкольных учреждений: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детские ясли (для детей от 2 месяцев до 3 лет);</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ясли - сад (для детей от 2 месяцев до 6-7 лет);</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lastRenderedPageBreak/>
        <w:t>- детский сад (для детей от 3 лет до 6-7 лет).</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*3.3. Расчетная вместимость здания дошкольного учреждения, содержащего группы (группу) до 3 лет, не должна превышать 10 групп (200 мест); здания, содержащего детские группы от 3 лет - 12 групп (240 мест). Расчетная вместимость здания </w:t>
      </w:r>
      <w:proofErr w:type="spellStart"/>
      <w:r>
        <w:rPr>
          <w:rFonts w:ascii="Calibri" w:hAnsi="Calibri" w:cs="Calibri"/>
        </w:rPr>
        <w:t>учебно</w:t>
      </w:r>
      <w:proofErr w:type="spellEnd"/>
      <w:r>
        <w:rPr>
          <w:rFonts w:ascii="Calibri" w:hAnsi="Calibri" w:cs="Calibri"/>
        </w:rPr>
        <w:t xml:space="preserve"> - воспитательного комплекса по сумме детских групп и ученических классов не должна превышать 16, общее расчетное число мест не должно превышать 360.</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Расчетная вместимость дошкольных образовательных учреждений (общее число мест) определяется заданием на проектирование, исходя из организационной структуры, расчетной вместимости детских групп, градостроительных и социально - демографических условий.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*3.4. Расчетную наполняемость детских групп муниципальных дошкольных учреждений следует принимать: для детей от 1 года до 3 лет - 15 мест; для детей от 3 до 7 лет - 20 мест.</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ДУ общего типа расчетную вместимость детских групп не допускается принимать более 10 мест, в малых ДУ - менее 5 мест.</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В муниципальных дошкольных учреждениях групповые ячейки должны проектироваться универсальными: групповая ячейка для детей до 3 лет должна иметь необходимые площади и комплекты санитарно - технического оборудования для размещения 15 детей, групповая ячейка для детей от 3 лет - для размещения 20 детей.</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дошкольных учреждениях общего типа групповые ячейки должны иметь состав и площади помещений, а также комплекты санитарно - технического оборудования, обеспечивающие возможность размещения не менее 10 дней, в малых дошкольных учреждениях (на 1-3 группы) - не менее 5 детей в каждой групповой ячейке.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3.57 В разновозрастных группах, при проведении занятий, детская группа делится на две подгруппы, исходя из дифференцированных программ обучения, а также для организации игр детей по подгруппам и индивидуальной работы с ребенком. Число детей в подгруппе должно быть не более 10.</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Число детей в подгруппе, единовременно занимающихся в бассейне с одним инструктором по плаванию, должно быть не более 10.</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Число мест в детских группах детских кружков иностранного языка должно быть не более 10, в остальных кружках и секциях - не более 20.</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outlineLvl w:val="1"/>
        <w:rPr>
          <w:rFonts w:ascii="Calibri" w:hAnsi="Calibri" w:cs="Calibri"/>
        </w:rPr>
      </w:pPr>
      <w:bookmarkStart w:id="7" w:name="Par100"/>
      <w:bookmarkEnd w:id="7"/>
      <w:r>
        <w:rPr>
          <w:rFonts w:ascii="Calibri" w:hAnsi="Calibri" w:cs="Calibri"/>
        </w:rPr>
        <w:t>4. Требования к организации сети и</w:t>
      </w:r>
    </w:p>
    <w:p w:rsidR="000314EB" w:rsidRDefault="000314EB">
      <w:pPr>
        <w:widowControl w:val="0"/>
        <w:autoSpaceDE w:val="0"/>
        <w:autoSpaceDN w:val="0"/>
        <w:adjustRightInd w:val="0"/>
        <w:jc w:val="center"/>
        <w:rPr>
          <w:rFonts w:ascii="Calibri" w:hAnsi="Calibri" w:cs="Calibri"/>
        </w:rPr>
      </w:pPr>
      <w:r>
        <w:rPr>
          <w:rFonts w:ascii="Calibri" w:hAnsi="Calibri" w:cs="Calibri"/>
        </w:rPr>
        <w:t>типы дошкольных учреждений</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4.1. Дошкольные учреждения, предусматриваемые на различных уровнях жилого комплекса (микрорайона, квартала и т.п.), должны составлять единую сеть, предоставляющую разнообразное комплексное и приближенное к жилью обслуживание, в соответствии с потребностями с просом семей с детьми дошкольного возраста. Расчетная потребность в ДУ определяется на основе демографических данных, прогноза соответствующего спроса и потребностей населения (при реконструкции жилых комплексов - с учетом существующего фонда зданий дошкольных учреждений), а также в соответствии с ВСН 2-85, МГСН-1.01-94 и Нормами и правилами планировки и застройки центральной части и исторических зон г. Москвы.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4.2. При выборе типов зданий и комплексов дошкольных учреждений следует руководствоваться </w:t>
      </w:r>
      <w:hyperlink w:anchor="Par460" w:history="1">
        <w:r>
          <w:rPr>
            <w:rFonts w:ascii="Calibri" w:hAnsi="Calibri" w:cs="Calibri"/>
            <w:color w:val="0000FF"/>
          </w:rPr>
          <w:t>Приложением 1</w:t>
        </w:r>
      </w:hyperlink>
      <w:r>
        <w:rPr>
          <w:rFonts w:ascii="Calibri" w:hAnsi="Calibri" w:cs="Calibri"/>
        </w:rPr>
        <w:t xml:space="preserve"> (справочное).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 Типы дошкольных образовательных учреждений выбираются для проектирования по согласованию с Департаментом образования.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2. Сокращения (аббревиатура) названий типов дошкольных учреждений приводятся в </w:t>
      </w:r>
      <w:hyperlink w:anchor="Par460" w:history="1">
        <w:r>
          <w:rPr>
            <w:rFonts w:ascii="Calibri" w:hAnsi="Calibri" w:cs="Calibri"/>
            <w:color w:val="0000FF"/>
          </w:rPr>
          <w:t>приложении 1</w:t>
        </w:r>
      </w:hyperlink>
      <w:r>
        <w:rPr>
          <w:rFonts w:ascii="Calibri" w:hAnsi="Calibri" w:cs="Calibri"/>
        </w:rPr>
        <w:t xml:space="preserve"> (справочное).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4.3. При принятии решения о размещении ДУ в жилой застройке в зависимости от градостроительных условий следует руководствоваться </w:t>
      </w:r>
      <w:hyperlink w:anchor="Par590" w:history="1">
        <w:r>
          <w:rPr>
            <w:rFonts w:ascii="Calibri" w:hAnsi="Calibri" w:cs="Calibri"/>
            <w:color w:val="0000FF"/>
          </w:rPr>
          <w:t>Приложением 2</w:t>
        </w:r>
      </w:hyperlink>
      <w:r>
        <w:rPr>
          <w:rFonts w:ascii="Calibri" w:hAnsi="Calibri" w:cs="Calibri"/>
        </w:rPr>
        <w:t xml:space="preserve"> (рекомендуемое), а также ВСН 2-85, МГСН-1.01-94 и Нормами и правилами планировки и застройки центральной части исторических зон г. Москвы.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4.4. В качестве объектов массового строительства рекомендуется номенклатура типов ДУ с учетом особенностей их размещения в жилой застройке, приведенная в </w:t>
      </w:r>
      <w:hyperlink w:anchor="Par726" w:history="1">
        <w:r>
          <w:rPr>
            <w:rFonts w:ascii="Calibri" w:hAnsi="Calibri" w:cs="Calibri"/>
            <w:color w:val="0000FF"/>
          </w:rPr>
          <w:t>Приложении 3</w:t>
        </w:r>
      </w:hyperlink>
      <w:r>
        <w:rPr>
          <w:rFonts w:ascii="Calibri" w:hAnsi="Calibri" w:cs="Calibri"/>
        </w:rPr>
        <w:t xml:space="preserve"> (рекомендуемое).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4.5. При проектировании следует принимать следующие оптимальные величины ДУ:</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ДУ общего типа - от 4 до 10 детских групп;</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ЦДВ - от 6 до 12 детских групп;</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групповых отделений КДВ - от 2 до 6 при общем числе детских групп в комплексе - не более 60;</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 дошкольного отделения УВК - от 2 до 6 детских групп при школьном отделении не более 12 </w:t>
      </w:r>
      <w:r>
        <w:rPr>
          <w:rFonts w:ascii="Calibri" w:hAnsi="Calibri" w:cs="Calibri"/>
        </w:rPr>
        <w:lastRenderedPageBreak/>
        <w:t>ученических классов;</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Малых ДУ - от 0,5 до 3 детских групп;</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Прогулочных групп и дежурных групп кратковременного присмотра - не более 2 детских групп;</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ДУ типа "Семейный детский сад" - не более 0,5 детской группы.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4.6. Число мест в прогулочных группах кратковременного присмотра определяется заказчиком или принимается ориентировочно 5 мест в прогулочных группах и 1 место в дежурных группах кратковременного присмотра на каждую 1000 жителей микрорайона (поселения).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4.7. Здания ДУ общего типа следует проектировать универсальными, что достигается включением в их состав обязательного набора помещений и площадей, предусматриваемого настоящими нормами.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Проектирование специализированных ДУ осуществляется только за счет включения дополнительных (специализированных) помещений (площадей), предусматриваемых как в составе групповой ячейки, так и общими для всех или нескольких детских групп.</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4.8. Пропускная способность бассейнов в зданиях ДУ, в том числе с учетом их использования детскими группами нескольких ДУ, отдельно стоящих зданий бассейнов на несколько ДУ, определяется из условий обслуживания одной ванной бассейна площадью 60-75 кв. м - 30 детских групп при одноразовом посещении бассейна в недели и 15 детских групп - при двухразовом обучении детей плаванию.</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 закаливании купании такая ванна обеспечивает пропускную способность в 60 детских групп в неделю при одноразовом купании и 30 детских групп - при двухразовом.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Бассейн с ванной площадью 20-30 кв. м применяется только для закаливающего купания и обеспечивает пропускную способность в 30 детских групп в неделю при одноразовом купании и 15 детских групп в неделю - при двухразовом.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4.9. Помещения детских кружков и секций (гимнастики, хореографии, изобразительных видов творчества, иностранных языков, музыкальных, компьютерных игр) в системе ДУ рекомендуется дополнительно предусматривать по требованию заказчика или ориентировочно по 3-4 помещения на каждые 10000 жителей микрорайона (поселения).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Кружковые помещения предусматриваются в составе ЦДВ, УВК и (или) по помещениям в ДУ общего типа.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При включении в ДУ дополнительных, не предусмотренных настоящими нормами помещений для занятий детских кружков и секций, их состав и площади уточняются с Департаментом образования.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outlineLvl w:val="1"/>
        <w:rPr>
          <w:rFonts w:ascii="Calibri" w:hAnsi="Calibri" w:cs="Calibri"/>
        </w:rPr>
      </w:pPr>
      <w:bookmarkStart w:id="8" w:name="Par129"/>
      <w:bookmarkEnd w:id="8"/>
      <w:r>
        <w:rPr>
          <w:rFonts w:ascii="Calibri" w:hAnsi="Calibri" w:cs="Calibri"/>
        </w:rPr>
        <w:t>5. Требования к размещению и</w:t>
      </w:r>
    </w:p>
    <w:p w:rsidR="000314EB" w:rsidRDefault="000314EB">
      <w:pPr>
        <w:widowControl w:val="0"/>
        <w:autoSpaceDE w:val="0"/>
        <w:autoSpaceDN w:val="0"/>
        <w:adjustRightInd w:val="0"/>
        <w:jc w:val="center"/>
        <w:rPr>
          <w:rFonts w:ascii="Calibri" w:hAnsi="Calibri" w:cs="Calibri"/>
        </w:rPr>
      </w:pPr>
      <w:r>
        <w:rPr>
          <w:rFonts w:ascii="Calibri" w:hAnsi="Calibri" w:cs="Calibri"/>
        </w:rPr>
        <w:t>организации земельного участка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*5.1. При всех типах ДУ необходимо предусматривать земельный участок, в составе которого выделяется зона игровой территории и хозяйственная зона, с разграничением соответствующих технологических процессов.</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 В дежурных группах кратковременного присмотра в жилых комплексах участок может быть заменен открытой террасой и отдельно - площадкой для мусоросборников.</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 Для дежурных групп кратковременного присмотра за детьми в общественных зданиях земельные участки может не предусматривать.</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bookmarkStart w:id="9" w:name="Par138"/>
      <w:bookmarkEnd w:id="9"/>
      <w:r>
        <w:rPr>
          <w:rFonts w:ascii="Calibri" w:hAnsi="Calibri" w:cs="Calibri"/>
        </w:rPr>
        <w:t>*5.2. Расстояние от границ участка ДУ (здания и игровой территории) до красных линий следует принимать не менее 25 м, от границ участка (игровой территории) до жилых или иных общественных зданий - не менее 12 м. Размещение в жилой застройке и расстояния от здания ДУ до других зданий и сооружений следует принимать в соответствии со СНиП 2.07.01-89*, ВСН 2-85, МГСН-1.01-94, Нормами и правилами планировки и застройки центральной части и исторических зон г. Москвы.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*5.3. Общая площадь земельного участка отдельно стоящего здания ДУ принимается из расчета не менее 650 кв. м на каждую детскую группу, у встроенного ДУ - не менее 570 кв. м на каждую детскую группу.</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 Если расчетное число детей в детских группах ДУ не превышает 10, площадь участка принимается из расчета не менее 350 кв. м на одну группу у отдельно стоящих зданий и 225 кв. м на одну группу - у встроенных.</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2. В условиях затесненной застройки, при реконструкции зданий, при организации участка на сложном рельефе, а также в жилых комплексах с повышенной интенсивностью использования территории допускается сокращение площади участка ДУ. Сокращение площади участка осуществляется за счет сокращения площади </w:t>
      </w:r>
      <w:r>
        <w:rPr>
          <w:rFonts w:ascii="Calibri" w:hAnsi="Calibri" w:cs="Calibri"/>
        </w:rPr>
        <w:lastRenderedPageBreak/>
        <w:t>озеленения, при сохранении санитарных разрывов между площадками (п. 5.17).</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*5.4. При организации участка ДУ, необходимо предусматривать кольцевой у отдельно стоящего здания или полукольцевой у пристроенного здания автомобильный проезд или зону, обеспечивающую возможность проезда автомобиля.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5.5. Отдельно стоящее здание ДУ следует размещать в границах участка, при этом участок может примыкать к зданию ДУ лишь с части сторон. Выходы из здания для вывода детских групп на участок должны располагаться со стороны примыкания участка.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5.6. Если здание ДУ решается как "</w:t>
      </w:r>
      <w:proofErr w:type="spellStart"/>
      <w:r>
        <w:rPr>
          <w:rFonts w:ascii="Calibri" w:hAnsi="Calibri" w:cs="Calibri"/>
        </w:rPr>
        <w:t>шумозащищенное</w:t>
      </w:r>
      <w:proofErr w:type="spellEnd"/>
      <w:r>
        <w:rPr>
          <w:rFonts w:ascii="Calibri" w:hAnsi="Calibri" w:cs="Calibri"/>
        </w:rPr>
        <w:t>" (групповые обращены в противоположную от источника шума сторону), игровую территорию следует располагать со стороны групповых.</w:t>
      </w:r>
    </w:p>
    <w:p w:rsidR="000314EB" w:rsidRDefault="000314EB">
      <w:pPr>
        <w:widowControl w:val="0"/>
        <w:autoSpaceDE w:val="0"/>
        <w:autoSpaceDN w:val="0"/>
        <w:adjustRightInd w:val="0"/>
        <w:ind w:firstLine="540"/>
        <w:jc w:val="both"/>
        <w:rPr>
          <w:rFonts w:ascii="Calibri" w:hAnsi="Calibri" w:cs="Calibri"/>
        </w:rPr>
      </w:pPr>
      <w:bookmarkStart w:id="10" w:name="Par148"/>
      <w:bookmarkEnd w:id="10"/>
      <w:r>
        <w:rPr>
          <w:rFonts w:ascii="Calibri" w:hAnsi="Calibri" w:cs="Calibri"/>
        </w:rPr>
        <w:t xml:space="preserve">5.7. В отдельных случаях (встроенное ДУ, недостаточная или </w:t>
      </w:r>
      <w:proofErr w:type="spellStart"/>
      <w:r>
        <w:rPr>
          <w:rFonts w:ascii="Calibri" w:hAnsi="Calibri" w:cs="Calibri"/>
        </w:rPr>
        <w:t>неинсолируемая</w:t>
      </w:r>
      <w:proofErr w:type="spellEnd"/>
      <w:r>
        <w:rPr>
          <w:rFonts w:ascii="Calibri" w:hAnsi="Calibri" w:cs="Calibri"/>
        </w:rPr>
        <w:t xml:space="preserve"> территория у здания ДУ, др.), по согласованию с органами Госсанэпиднадзора, часть или всю игровую территорию допускается размещать в отрыве от здания ДУ или участка, к нему примыкающего. Расстояние от входов в здание или от границ участка до участка, размещаемого в отрыве от здания, не должно превышать 50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*5.8. Зона игровой территории должна включать в себя: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групповые площадки, индивидуальные для каждой детской группы, площадью по 180 кв.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площадь озеленения, из расчета 120 кв. м на каждую детскую группу;</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общую физкультурную площадку площадью 200 кв. м для ДУ (отделений) вместимостью от 4 до 8 групп и 250 кв. м для ДУ с числом групп 9 и более.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Если в здании ДУ вместимость детских групп предусматривается 10 и менее детей, площади указанных в п. 5.8 компонентов игровой территории принимаются вдвое меньше.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5.9. В составе игровой зоны дополнительно можно предусматривать следующие элементы: солярий, парк крупноразмерных игрушек, лыжню, зимний каток, велосипедную дорожку, площадку для изучения правил дорожного движения. Другие элементы - по согласованию с органами образования.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5.10. При встроенных ДУ (групповых отделениях) вместимостью не более 4 групп, при малых ДУ, блокируемых с жилыми домами, а также у прогулочных групп в качестве игровой территории допускается предусматривать только групповые площадки, размещаемые на придомовой территории, с необходимыми отступами и санитарными разрывами между площадками </w:t>
      </w:r>
      <w:hyperlink w:anchor="Par138" w:history="1">
        <w:r>
          <w:rPr>
            <w:rFonts w:ascii="Calibri" w:hAnsi="Calibri" w:cs="Calibri"/>
            <w:color w:val="0000FF"/>
          </w:rPr>
          <w:t>(</w:t>
        </w:r>
        <w:proofErr w:type="spellStart"/>
        <w:r>
          <w:rPr>
            <w:rFonts w:ascii="Calibri" w:hAnsi="Calibri" w:cs="Calibri"/>
            <w:color w:val="0000FF"/>
          </w:rPr>
          <w:t>пп</w:t>
        </w:r>
        <w:proofErr w:type="spellEnd"/>
        <w:r>
          <w:rPr>
            <w:rFonts w:ascii="Calibri" w:hAnsi="Calibri" w:cs="Calibri"/>
            <w:color w:val="0000FF"/>
          </w:rPr>
          <w:t>. 5.2;</w:t>
        </w:r>
      </w:hyperlink>
      <w:r>
        <w:rPr>
          <w:rFonts w:ascii="Calibri" w:hAnsi="Calibri" w:cs="Calibri"/>
        </w:rPr>
        <w:t xml:space="preserve"> </w:t>
      </w:r>
      <w:hyperlink w:anchor="Par173" w:history="1">
        <w:r>
          <w:rPr>
            <w:rFonts w:ascii="Calibri" w:hAnsi="Calibri" w:cs="Calibri"/>
            <w:color w:val="0000FF"/>
          </w:rPr>
          <w:t>5.17).</w:t>
        </w:r>
      </w:hyperlink>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5.11. Игровая территория дежурной группы кратковременного присмотра выделяется на озелененной придомовой территории как групповые площадки площадью не менее 60 кв. м для каждой детской группы, с необходимыми отступами и санитарными разрывами между площадками </w:t>
      </w:r>
      <w:hyperlink w:anchor="Par138" w:history="1">
        <w:r>
          <w:rPr>
            <w:rFonts w:ascii="Calibri" w:hAnsi="Calibri" w:cs="Calibri"/>
            <w:color w:val="0000FF"/>
          </w:rPr>
          <w:t>(</w:t>
        </w:r>
        <w:proofErr w:type="spellStart"/>
        <w:r>
          <w:rPr>
            <w:rFonts w:ascii="Calibri" w:hAnsi="Calibri" w:cs="Calibri"/>
            <w:color w:val="0000FF"/>
          </w:rPr>
          <w:t>пп</w:t>
        </w:r>
        <w:proofErr w:type="spellEnd"/>
        <w:r>
          <w:rPr>
            <w:rFonts w:ascii="Calibri" w:hAnsi="Calibri" w:cs="Calibri"/>
            <w:color w:val="0000FF"/>
          </w:rPr>
          <w:t>. 5.2;</w:t>
        </w:r>
      </w:hyperlink>
      <w:r>
        <w:rPr>
          <w:rFonts w:ascii="Calibri" w:hAnsi="Calibri" w:cs="Calibri"/>
        </w:rPr>
        <w:t xml:space="preserve"> </w:t>
      </w:r>
      <w:hyperlink w:anchor="Par173" w:history="1">
        <w:r>
          <w:rPr>
            <w:rFonts w:ascii="Calibri" w:hAnsi="Calibri" w:cs="Calibri"/>
            <w:color w:val="0000FF"/>
          </w:rPr>
          <w:t>5.17).</w:t>
        </w:r>
      </w:hyperlink>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Если игровая территория групп кратковременного присмотра заменяется открытыми террасами при здании, площадь террасы для каждой группы принимается не менее 30 кв. м.</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5.12. участок ДУ типа "Семейный детский сад" выделяется как групповая площадка на озелененной придомовой территории площадью не менее 60 кв. м и может быть огорожен живой изгородью.</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5.13. При каждой групповой площадке для защиты от солнца, ветра и осадков должны предусматривать навесы, огороженные с трех сторон. Иные решения принимаются при согласовании с органами образования и Госсанэпиднадзора.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Пол навеса должен быть деревянным. Допускаются иные решения по согласованию с органами Госсанэпиднадзора.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При дежурных группах кратковременного присмотра, ДУ типа "Семейный детский сад" и прогулочных группах навесы могут не предусматриваться.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5.14. Игровые площадки должны иметь травяное покрытие. Кроме травяного покрытия, частично (но не более чем на половине площадки) может предусматриваться твердое или грунтовое покрытие, укрепленное песчаной подсыпкой или мелкой каменной крошкой. Допускается применение тротуарной плитки.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Асфальтовое покрытие на групповых и общей физкультурной площадках не допускается.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5.15. На групповых площадках допускается предусматривать стационарное игровое оборудование, серийно выпускаемое или выполняемое на заказ. Если изготовление оборудования осуществляется по индивидуальному заказу, его применение допускается при согласовании с Госсанэпиднадзором при наличии сертификатов - гигиенического и соответствия.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5.16. На площади озеленения предусматриваются травяное покрытие, цветники, кустарники и деревья, не ядовитые и не способные ранить ребенка (без острых шипов и т.п.).</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Деревья должны высаживаться не ближе 10 м от стен здания ДУ, кустарник - 1,5 м.</w:t>
      </w:r>
    </w:p>
    <w:p w:rsidR="000314EB" w:rsidRDefault="000314EB">
      <w:pPr>
        <w:widowControl w:val="0"/>
        <w:autoSpaceDE w:val="0"/>
        <w:autoSpaceDN w:val="0"/>
        <w:adjustRightInd w:val="0"/>
        <w:ind w:firstLine="540"/>
        <w:jc w:val="both"/>
        <w:rPr>
          <w:rFonts w:ascii="Calibri" w:hAnsi="Calibri" w:cs="Calibri"/>
        </w:rPr>
      </w:pPr>
      <w:bookmarkStart w:id="11" w:name="Par173"/>
      <w:bookmarkEnd w:id="11"/>
      <w:r>
        <w:rPr>
          <w:rFonts w:ascii="Calibri" w:hAnsi="Calibri" w:cs="Calibri"/>
        </w:rPr>
        <w:lastRenderedPageBreak/>
        <w:t>5.17. В площадь озеленения включаются защитные полосы между элементами участка, обеспечивающие санитарные разрывы: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не менее 3 м между групповыми площадками, между групповой и спортивной площадками;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не менее 6 м между групповой и хозяйственной площадками; между общей физкультурной и хозяйственной площадками;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не менее 2 м между ограждением участка и групповыми или общей физкультурной площадками.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5.18. Общая физкультурная площадка может оборудоваться сеткой для </w:t>
      </w:r>
      <w:proofErr w:type="spellStart"/>
      <w:r>
        <w:rPr>
          <w:rFonts w:ascii="Calibri" w:hAnsi="Calibri" w:cs="Calibri"/>
        </w:rPr>
        <w:t>двухкомандных</w:t>
      </w:r>
      <w:proofErr w:type="spellEnd"/>
      <w:r>
        <w:rPr>
          <w:rFonts w:ascii="Calibri" w:hAnsi="Calibri" w:cs="Calibri"/>
        </w:rPr>
        <w:t xml:space="preserve"> игр (бадминтон, пионербол, детских теннис), детскими баскетбольными щитами, прочим оборудованием по усмотрению заказчика (органов образования).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Габариты площадки для </w:t>
      </w:r>
      <w:proofErr w:type="spellStart"/>
      <w:r>
        <w:rPr>
          <w:rFonts w:ascii="Calibri" w:hAnsi="Calibri" w:cs="Calibri"/>
        </w:rPr>
        <w:t>двухкомандных</w:t>
      </w:r>
      <w:proofErr w:type="spellEnd"/>
      <w:r>
        <w:rPr>
          <w:rFonts w:ascii="Calibri" w:hAnsi="Calibri" w:cs="Calibri"/>
        </w:rPr>
        <w:t xml:space="preserve"> игр ориентировочно принимаются 6 x 9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5.19. В состав хозяйственной зоны входит </w:t>
      </w:r>
      <w:proofErr w:type="spellStart"/>
      <w:r>
        <w:rPr>
          <w:rFonts w:ascii="Calibri" w:hAnsi="Calibri" w:cs="Calibri"/>
        </w:rPr>
        <w:t>хозплощадка</w:t>
      </w:r>
      <w:proofErr w:type="spellEnd"/>
      <w:r>
        <w:rPr>
          <w:rFonts w:ascii="Calibri" w:hAnsi="Calibri" w:cs="Calibri"/>
        </w:rPr>
        <w:t>, которая предусматривается одновременно как разворотная площадка для грузового автомобиля, с местом для разгрузки и площадкой для мусоросборников.</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*5.20. Площадь хозяйственной площадки следует принимать равной: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для ДУ с числом детских групп 4 и более - 100 кв.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для малых ДУ (групповых отделений) - 75 кв.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для зданий ЦДВ с числом детских групп 10 и более - 120 кв.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для УВК с общим числом детских групп и ученических классов не более 12 - 120 кв. м, при большей вместимости - 150 кв. м.</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 При организации централизованного пищеблока в составе КДВ, </w:t>
      </w:r>
      <w:proofErr w:type="spellStart"/>
      <w:r>
        <w:rPr>
          <w:rFonts w:ascii="Calibri" w:hAnsi="Calibri" w:cs="Calibri"/>
        </w:rPr>
        <w:t>хозплощадка</w:t>
      </w:r>
      <w:proofErr w:type="spellEnd"/>
      <w:r>
        <w:rPr>
          <w:rFonts w:ascii="Calibri" w:hAnsi="Calibri" w:cs="Calibri"/>
        </w:rPr>
        <w:t xml:space="preserve"> при пищеблоке предусматривается площадью 150 кв.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spellStart"/>
      <w:r>
        <w:rPr>
          <w:rFonts w:ascii="Calibri" w:hAnsi="Calibri" w:cs="Calibri"/>
        </w:rPr>
        <w:t>Хозплощадка</w:t>
      </w:r>
      <w:proofErr w:type="spellEnd"/>
      <w:r>
        <w:rPr>
          <w:rFonts w:ascii="Calibri" w:hAnsi="Calibri" w:cs="Calibri"/>
        </w:rPr>
        <w:t xml:space="preserve"> здания УВК предусматривается общей на школьное и дошкольное отделения.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5.21. В состав хозяйственной зоны дополнительно разрешается включать овощехранилище (площадью не более 50 кв. м), огород, ягодник, фруктовый сад, площадку для содержания домашних животных и птиц, прочие элементы подсобного хозяйства (по согласованию с органами образования и Госсанэпиднадзора).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В пригородных районах ЛПЗП в составе хозяйственной зоны участков ДУ допускается предусматривать сарай, парник или теплицу, гараж для автомобилей ДУ.</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*5.22. При встроенных ДУ общего типа, при встроенных малых ДУ (отделениях), дежурной группе кратковременного присмотра, вместо </w:t>
      </w:r>
      <w:proofErr w:type="spellStart"/>
      <w:r>
        <w:rPr>
          <w:rFonts w:ascii="Calibri" w:hAnsi="Calibri" w:cs="Calibri"/>
        </w:rPr>
        <w:t>хозплощадки</w:t>
      </w:r>
      <w:proofErr w:type="spellEnd"/>
      <w:r>
        <w:rPr>
          <w:rFonts w:ascii="Calibri" w:hAnsi="Calibri" w:cs="Calibri"/>
        </w:rPr>
        <w:t xml:space="preserve"> предусматривается загрузочная площадка со стороны пищеблока ДУ и площадка мусоросборников, размещаемая с внешней по отношению к жилому дому стороны проезда (или не ближе 12 м от стены жилого дома).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*5.23. Хозяйственная площадка должна иметь твердое покрытие и размещаться при входах в загрузочную пищеблока и, желательно, в </w:t>
      </w:r>
      <w:proofErr w:type="spellStart"/>
      <w:r>
        <w:rPr>
          <w:rFonts w:ascii="Calibri" w:hAnsi="Calibri" w:cs="Calibri"/>
        </w:rPr>
        <w:t>постирочную</w:t>
      </w:r>
      <w:proofErr w:type="spellEnd"/>
      <w:r>
        <w:rPr>
          <w:rFonts w:ascii="Calibri" w:hAnsi="Calibri" w:cs="Calibri"/>
        </w:rPr>
        <w:t>.</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Мусоросборники отдельно стоящих зданий ДУ следует размещать только на хозяйственной площадке.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*5.24. С целью защиты от несанкционированного проникновения и контактов, а также предотвращения самовольного ухода детей, участок ДУ должен быть огорожен оградой высотой не менее 1,6 м. Ограда не должна иметь горизонтальных членений, а также острых завершений вертикальных прутьев. Расстояние между вертикальными элементами ограждения должно быть не более 0,1 м.</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Применение более низкой ограды или замена ее живой изгородью допускается при согласовании с органами образования и Госсанэпиднадзора.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5.25. В составе участка здания УДВ, содержащего детские группы, следует предусматривать огораживаемую игровую территорию собственно детских групп, размещаемых в здании ЦДВ, и </w:t>
      </w:r>
      <w:proofErr w:type="spellStart"/>
      <w:r>
        <w:rPr>
          <w:rFonts w:ascii="Calibri" w:hAnsi="Calibri" w:cs="Calibri"/>
        </w:rPr>
        <w:t>неогораживаемую</w:t>
      </w:r>
      <w:proofErr w:type="spellEnd"/>
      <w:r>
        <w:rPr>
          <w:rFonts w:ascii="Calibri" w:hAnsi="Calibri" w:cs="Calibri"/>
        </w:rPr>
        <w:t xml:space="preserve"> или частично огораживаемую благоустроенную территорию для приходящих из других ДУ групп детей или детей с родителями.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Состав и площадь игровой территории детских групп ЦДВ принимаются по аналогии с игровой территорией ДУ общего типа.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Состав и площадь </w:t>
      </w:r>
      <w:proofErr w:type="spellStart"/>
      <w:r>
        <w:rPr>
          <w:rFonts w:ascii="Calibri" w:hAnsi="Calibri" w:cs="Calibri"/>
        </w:rPr>
        <w:t>неогораживаемой</w:t>
      </w:r>
      <w:proofErr w:type="spellEnd"/>
      <w:r>
        <w:rPr>
          <w:rFonts w:ascii="Calibri" w:hAnsi="Calibri" w:cs="Calibri"/>
        </w:rPr>
        <w:t xml:space="preserve"> территории определяются заданием на проектирование.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5.26. По решению органов местного самоуправления и образования допускается двойное использование игровой территории участков ДУ: детскими группами ДУ и неорганизованными детьми дошкольного возраста с родителями, проживающими на прилегающей территории, в вечернее время или по выходным дням. В этом случае следует дополнительно огораживать территорию участка, не предназначенную для неорганизованных посетителей.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5.27. Игровая территория дошкольного отделения УВК может отгораживаться от территории участка </w:t>
      </w:r>
      <w:r>
        <w:rPr>
          <w:rFonts w:ascii="Calibri" w:hAnsi="Calibri" w:cs="Calibri"/>
        </w:rPr>
        <w:lastRenderedPageBreak/>
        <w:t>школьного отделения живой изгородью.</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Игровая территория дошкольного отделения может располагаться в отрыве от здания и в отрыве от участка школьного отделения по аналогии размещения игровой территории в отрыве от здания ДУ общего типа </w:t>
      </w:r>
      <w:hyperlink w:anchor="Par148" w:history="1">
        <w:r>
          <w:rPr>
            <w:rFonts w:ascii="Calibri" w:hAnsi="Calibri" w:cs="Calibri"/>
            <w:color w:val="0000FF"/>
          </w:rPr>
          <w:t>(п. 5.7.).</w:t>
        </w:r>
      </w:hyperlink>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5.28. Горизонтальная поверхность участка (включая грунтовые площадки, площадки с твердым покрытием, пешеходные дорожки и автомобильные проезды, а также границы между ними) должны решаться без уступов, о которые ребенок мог быть споткнуться.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Перепады уровней высотой 0,15 м и более должны сопровождаться соответствующей организацией лестниц (пандусов) и ограждения.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Лестницы, имеющие более 3 ступеней, должны иметь ограждения с поручнями для детей.</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Указанные ограничения не распространяются на специально проектируемое игровое оборудование на участке.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5.29. На участке необходимо предусматривать наружное освещение, в том числе игровой территории и входов в здание.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Наружные светильники должны крепиться на высоте не менее 1,6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5.30. При организации вертикальных или наклонных </w:t>
      </w:r>
      <w:proofErr w:type="spellStart"/>
      <w:r>
        <w:rPr>
          <w:rFonts w:ascii="Calibri" w:hAnsi="Calibri" w:cs="Calibri"/>
        </w:rPr>
        <w:t>светопрозрачных</w:t>
      </w:r>
      <w:proofErr w:type="spellEnd"/>
      <w:r>
        <w:rPr>
          <w:rFonts w:ascii="Calibri" w:hAnsi="Calibri" w:cs="Calibri"/>
        </w:rPr>
        <w:t xml:space="preserve"> ограждений в составе ограждений участка (веранды, террасы, галереи, игровые комплексы), допускается применение оконного незакаленного стекла, с членениями переплета не более 0,4 м при квадратном членении или 0,3 x 0,6 м - при прямоугольном.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5.31. Участок малого ДУ с жильем для персонала в многоквартирном доме, в части требований к зонированию, площади, оборудованию, ограждению - следует проектировать по аналогии с участком встроенного малого ДУ.</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 блокировке ДУ с жилым домом владельца (арендатора) ДУ, в свою очередь, имеющего приусадебный участок, связь участка ДУ с придомовым участком (наличие ограды, калитки между двумя участками) может предусматриваться при согласовании с органами Госсанэпиднадзора.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outlineLvl w:val="1"/>
        <w:rPr>
          <w:rFonts w:ascii="Calibri" w:hAnsi="Calibri" w:cs="Calibri"/>
        </w:rPr>
      </w:pPr>
      <w:bookmarkStart w:id="12" w:name="Par219"/>
      <w:bookmarkEnd w:id="12"/>
      <w:r>
        <w:rPr>
          <w:rFonts w:ascii="Calibri" w:hAnsi="Calibri" w:cs="Calibri"/>
        </w:rPr>
        <w:t>6. Требования к объемно - планировочным решениям</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6.1. Варианты возможных приемов размещения ДУ в жилой застройке приведены в </w:t>
      </w:r>
      <w:hyperlink w:anchor="Par745" w:history="1">
        <w:r>
          <w:rPr>
            <w:rFonts w:ascii="Calibri" w:hAnsi="Calibri" w:cs="Calibri"/>
            <w:color w:val="0000FF"/>
          </w:rPr>
          <w:t>Приложении 4</w:t>
        </w:r>
      </w:hyperlink>
      <w:r>
        <w:rPr>
          <w:rFonts w:ascii="Calibri" w:hAnsi="Calibri" w:cs="Calibri"/>
        </w:rPr>
        <w:t xml:space="preserve"> (рекомендуемое). Прочие условия размещения ДУ - в соответствии с требованиями действующих норм или по согласованию с государственными органами санэпиднадзора и противопожарной службы.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*6.2. ДУ общего типа должны включать следующие функциональные группы помещений: групповые ячейки - изолированные автономные помещения, принадлежащие каждой детской группе; специализированные помещения для занятий с детьми, предназначенные для поочередного использования всеми или несколькими детскими группами; сопутствующие помещения (медицинские, пищеблок, </w:t>
      </w:r>
      <w:proofErr w:type="spellStart"/>
      <w:r>
        <w:rPr>
          <w:rFonts w:ascii="Calibri" w:hAnsi="Calibri" w:cs="Calibri"/>
        </w:rPr>
        <w:t>постирочная</w:t>
      </w:r>
      <w:proofErr w:type="spellEnd"/>
      <w:r>
        <w:rPr>
          <w:rFonts w:ascii="Calibri" w:hAnsi="Calibri" w:cs="Calibri"/>
        </w:rPr>
        <w:t xml:space="preserve">) и </w:t>
      </w:r>
      <w:proofErr w:type="spellStart"/>
      <w:r>
        <w:rPr>
          <w:rFonts w:ascii="Calibri" w:hAnsi="Calibri" w:cs="Calibri"/>
        </w:rPr>
        <w:t>служебно</w:t>
      </w:r>
      <w:proofErr w:type="spellEnd"/>
      <w:r>
        <w:rPr>
          <w:rFonts w:ascii="Calibri" w:hAnsi="Calibri" w:cs="Calibri"/>
        </w:rPr>
        <w:t xml:space="preserve"> - бытовые помещения для персонала.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Дополнительные функциональные группы помещений предусматриваются заданием на проектирование по согласованию с государственными органами образования, санэпиднадзора, противопожарной службы.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Функциональная структура ДУ различных типов принимается по </w:t>
      </w:r>
      <w:hyperlink w:anchor="Par814" w:history="1">
        <w:r>
          <w:rPr>
            <w:rFonts w:ascii="Calibri" w:hAnsi="Calibri" w:cs="Calibri"/>
            <w:color w:val="0000FF"/>
          </w:rPr>
          <w:t>Приложению 5</w:t>
        </w:r>
      </w:hyperlink>
      <w:r>
        <w:rPr>
          <w:rFonts w:ascii="Calibri" w:hAnsi="Calibri" w:cs="Calibri"/>
        </w:rPr>
        <w:t xml:space="preserve"> (обязательное).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6.3. Здания ДУ следует проектировать высотой не более 3 этажей. НА третьем этаже трехэтажных зданий следует располагать только групповые ячейки старших возрастных групп детей (от 4 лет), залы и иные специализированные помещения для работы с детьми, </w:t>
      </w:r>
      <w:proofErr w:type="spellStart"/>
      <w:r>
        <w:rPr>
          <w:rFonts w:ascii="Calibri" w:hAnsi="Calibri" w:cs="Calibri"/>
        </w:rPr>
        <w:t>служебно</w:t>
      </w:r>
      <w:proofErr w:type="spellEnd"/>
      <w:r>
        <w:rPr>
          <w:rFonts w:ascii="Calibri" w:hAnsi="Calibri" w:cs="Calibri"/>
        </w:rPr>
        <w:t xml:space="preserve"> - бытовые и рекреационные помещения.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6.4. Мансардные этажи допускается применять в пределах регламентируемой настоящими нормами этажности зданий ДУ. В них следует размещать специализированные помещения для работы с детьми, кружковые, рекреационные.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*6.5. Все основные помещения ДУ следует размещать в надземных этажах. Допускается размещение </w:t>
      </w:r>
      <w:proofErr w:type="spellStart"/>
      <w:r>
        <w:rPr>
          <w:rFonts w:ascii="Calibri" w:hAnsi="Calibri" w:cs="Calibri"/>
        </w:rPr>
        <w:t>постирочной</w:t>
      </w:r>
      <w:proofErr w:type="spellEnd"/>
      <w:r>
        <w:rPr>
          <w:rFonts w:ascii="Calibri" w:hAnsi="Calibri" w:cs="Calibri"/>
        </w:rPr>
        <w:t>, кладовой овощей, кладовой садового инвентаря, дополнительных (к нормируемым) кладовых помещений - в подвальных и цокольных этажах.</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*6.6. Высота помещений ДУ в частоте должна быть не менее 3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*6.7. Допускается по согласованию с органами Госсанэпиднадзора снижать высоту помещений туалетной, раздевальной, буфетной, а также спальни, в двухуровневых групповых ячейках до 2,5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*6.8. Допускается снижать до 2,2 м высоту части помещений игрового пространства групповой ячейки ("домашний уголок", веранда - оранжерея, модуль - театр, модуль - сказка и т.п.), а также до 1,8 м уровни подвесных или наклоненных потолков над частью групповой, составляющей не более 20% ее площади.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*6.9. Прогулочные группы, "Семейный детский сад", дежурные группы кратковременного присмотра, размещаемые в жилых зданиях, допускается проектировать с высотой жилых этажей.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6.10. Набор типов групповых ячеек и их соотношение в здании ДУ определяются - заданием на проектирование, по расчету, исходы из возрастной комплектации детей или в соответствии с </w:t>
      </w:r>
      <w:hyperlink w:anchor="Par887" w:history="1">
        <w:r>
          <w:rPr>
            <w:rFonts w:ascii="Calibri" w:hAnsi="Calibri" w:cs="Calibri"/>
            <w:color w:val="0000FF"/>
          </w:rPr>
          <w:t>Приложением 6</w:t>
        </w:r>
      </w:hyperlink>
      <w:r>
        <w:rPr>
          <w:rFonts w:ascii="Calibri" w:hAnsi="Calibri" w:cs="Calibri"/>
        </w:rPr>
        <w:t xml:space="preserve"> (рекомендуемое).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Групповые ячейки ясельных групп (детей до 3 лет) в зданиях ДУ общего типа, по согласованию с Департаментом образования, допускается проектировать по составу и площадям помещений аналогичными групповым ячейкам детей от 3 лет.</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*6.11. В планировочной структуре зданий ДУ следует предусматривать принцип групповой изоляции - при котором групповая ячейка является местом основного пребывания детей каждой конкретной детской группы, с осуществлением основных групповых, по подгруппам и индивидуальных занятий с детьми, игр, оздоровительных мероприятий, отдыха, дневного сна, переодевания и кормления детей.</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 Допускается, при согласовании с органами Госсанэпиднадзора, организация питания в обеденном зале с единовременной посадкой 2 групп детей.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 Общие мероприятия (праздники, детские спектакли) в залах для музыкальных и гимнастических занятий ДУ допускается предусматривать не более чем на 2 групп детей (или с общим числом детей не более 50), в зале - арене ЦДВ - с общим числом групп не более 5 (или с общим числом детей не более 100).</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*6.12. Раздевальные групп детей от 4 лет, групповые ячейки которых располагаются на втором или третьем этажах, допускается размещать на первом этаже, при входе в здание.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*6.13. Из раздевальной каждой групповой ячейки (или групповой, если раздевальная решается отдельно) должен предусматриваться удобный и короткий доступ к наружному выходу из здания.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Второй эвакуационный выход из групповой ячейки, в том числе наружный, может предусматриваться из любого ее помещения.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6.14. В зданиях ДУ следует предусматривать один вход не более чем на 4 группы.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ДУ общего типа ясельные группы (для детей до 3 лет) следует располагать преимущественно на первом этаже, с самостоятельными входами с участка.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*6.15. Входы в здание следует проектировать с тамбуром глубиной не менее 1,6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6.16. При входах для детских групп вместо обычно тамбура могут предусматриваться тамбуры - шлюзы для накопления детей всей группы перед выходом на участок. Тамбур - шлюз должен иметь естественное освещение, ширину не менее 1,6 м, глубину (расстояние по пути следования) - до 6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6.17. При входах в здание со стороны участка могут предусматриваться туалеты для пользования детьми во время прогулки.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6.18. При входах для детских групп следует предусматривать саночную - колясочную площадью не менее 12 кв. м каждая.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6.19. В зданиях ЦДВ для приходящих (из соседних ДУ) групп детей следует предусматривать по расчету раздевальные верней одежды, площадью не менее 16 кв. м каждая.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В зданиях отдельно стоящих бассейнов, обслуживающих несколько ДУ, достаточно иметь по две раздевальные верхней одежды на каждую ванную бассейна.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*6.20. В ДУ на 4-7 детских групп следует иметь один зал для музыкальных и гимнастических занятий площадью не менее 80 кв. м, в ДУ на 8-10 (12) групп - два зала площадью не менее 80 + 50 кв. м, с кладовой при каждом зале площадью не менее 6 кв.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*6.21. В малых ДУ и встроенных групповых отделениях вместимостью не более 4 групп залы для музыкальных и гимнастических занятий могут не предусматриваться.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6.22. Группу медицинских помещений вместе с изолятором в ДУ общего типа вместимостью 4-6 групп следует размещать на первом этаже в непосредственной близости от входа в здание либо с организацией отдельного наружного входа из изолятора.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*6.23. В ДУ вместимостью 7 и более групп из изолятора необходимо предусматривать отдельный наружный выход.</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6.24. В зданиях УВК пищеблок, зальные помещения (бассейн, спортивный зал для дошкольников и младших школьников, помещения для музыкальных занятий, детских утренников и спектаклей), часть помещений детских кружков и секций, медицинских, а также с компенсирующей и оздоровительной функциями допускается проектировать общими на школьное и дошкольное отделения. Состав и площади этих помещений определяются заданием на проектирование по согласованию с Департаментом образования.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6.25. </w:t>
      </w:r>
      <w:proofErr w:type="spellStart"/>
      <w:r>
        <w:rPr>
          <w:rFonts w:ascii="Calibri" w:hAnsi="Calibri" w:cs="Calibri"/>
        </w:rPr>
        <w:t>Постирочные</w:t>
      </w:r>
      <w:proofErr w:type="spellEnd"/>
      <w:r>
        <w:rPr>
          <w:rFonts w:ascii="Calibri" w:hAnsi="Calibri" w:cs="Calibri"/>
        </w:rPr>
        <w:t xml:space="preserve"> в ДУ общего типа следует проектировать из расчета стирки 1/3 объема белья. Иные </w:t>
      </w:r>
      <w:r>
        <w:rPr>
          <w:rFonts w:ascii="Calibri" w:hAnsi="Calibri" w:cs="Calibri"/>
        </w:rPr>
        <w:lastRenderedPageBreak/>
        <w:t xml:space="preserve">условия, а также площади </w:t>
      </w:r>
      <w:proofErr w:type="spellStart"/>
      <w:r>
        <w:rPr>
          <w:rFonts w:ascii="Calibri" w:hAnsi="Calibri" w:cs="Calibri"/>
        </w:rPr>
        <w:t>постирочных</w:t>
      </w:r>
      <w:proofErr w:type="spellEnd"/>
      <w:r>
        <w:rPr>
          <w:rFonts w:ascii="Calibri" w:hAnsi="Calibri" w:cs="Calibri"/>
        </w:rPr>
        <w:t xml:space="preserve"> и технологическая схема стирки белья в иных типах ДУ определяются заданием на проектирование, в зависимости от местных условий.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6.26. В зданиях ДУ общего типа на 6 групп и более при </w:t>
      </w:r>
      <w:proofErr w:type="spellStart"/>
      <w:r>
        <w:rPr>
          <w:rFonts w:ascii="Calibri" w:hAnsi="Calibri" w:cs="Calibri"/>
        </w:rPr>
        <w:t>постирочных</w:t>
      </w:r>
      <w:proofErr w:type="spellEnd"/>
      <w:r>
        <w:rPr>
          <w:rFonts w:ascii="Calibri" w:hAnsi="Calibri" w:cs="Calibri"/>
        </w:rPr>
        <w:t xml:space="preserve"> следует предусматривать помещение для сдачи и сортировки белья, стираемого в городских - прачечных, площадью не менее 6 кв. м, с организацией отдельного наружного выхода.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*6.27. Внутри здания входы в </w:t>
      </w:r>
      <w:proofErr w:type="spellStart"/>
      <w:r>
        <w:rPr>
          <w:rFonts w:ascii="Calibri" w:hAnsi="Calibri" w:cs="Calibri"/>
        </w:rPr>
        <w:t>постирочную</w:t>
      </w:r>
      <w:proofErr w:type="spellEnd"/>
      <w:r>
        <w:rPr>
          <w:rFonts w:ascii="Calibri" w:hAnsi="Calibri" w:cs="Calibri"/>
        </w:rPr>
        <w:t xml:space="preserve"> и сушильную - гладильную из общего </w:t>
      </w:r>
      <w:proofErr w:type="spellStart"/>
      <w:r>
        <w:rPr>
          <w:rFonts w:ascii="Calibri" w:hAnsi="Calibri" w:cs="Calibri"/>
        </w:rPr>
        <w:t>коммуникационно</w:t>
      </w:r>
      <w:proofErr w:type="spellEnd"/>
      <w:r>
        <w:rPr>
          <w:rFonts w:ascii="Calibri" w:hAnsi="Calibri" w:cs="Calibri"/>
        </w:rPr>
        <w:t xml:space="preserve"> - рекреационного пространства предусматриваются через тамбур.</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*6.28. Расположение входов в групповые ячейки напротив входов в </w:t>
      </w:r>
      <w:proofErr w:type="spellStart"/>
      <w:r>
        <w:rPr>
          <w:rFonts w:ascii="Calibri" w:hAnsi="Calibri" w:cs="Calibri"/>
        </w:rPr>
        <w:t>постирочную</w:t>
      </w:r>
      <w:proofErr w:type="spellEnd"/>
      <w:r>
        <w:rPr>
          <w:rFonts w:ascii="Calibri" w:hAnsi="Calibri" w:cs="Calibri"/>
        </w:rPr>
        <w:t xml:space="preserve"> и сушильную - гладильную не допускается.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6.29. Раздаточная пищеблока ДУ общего типа на 6 и более групп должна предусматриваться отдельным помещением.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*6.30. Расположение входов в групповые ячейки напротив входов в пищеблок не допускается.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6.31. Вблизи раздаточной пищеблока в зданиях ДУ в 2 и 3 этажа необходимо предусматривать лифт или грузовой подъемник для вертикальной транспортировки пищи. Лифт в здании следует предусматривать изолированно от общего </w:t>
      </w:r>
      <w:proofErr w:type="spellStart"/>
      <w:r>
        <w:rPr>
          <w:rFonts w:ascii="Calibri" w:hAnsi="Calibri" w:cs="Calibri"/>
        </w:rPr>
        <w:t>коммуникационно</w:t>
      </w:r>
      <w:proofErr w:type="spellEnd"/>
      <w:r>
        <w:rPr>
          <w:rFonts w:ascii="Calibri" w:hAnsi="Calibri" w:cs="Calibri"/>
        </w:rPr>
        <w:t xml:space="preserve"> - рекреационного пространства здания.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Лифтовой холл может использоваться в качестве тамбура при раздаточной пищеблока или непосредственно объединяться с раздаточной в одном помещении.</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6.32. ДУ должны решаться на основе требований, доступности для инвалидов, передвигающихся в кресле - коляске (родителей детей, а также обслуживанию персонала). Для инвалидов должен обеспечиваться доступ в общее </w:t>
      </w:r>
      <w:proofErr w:type="spellStart"/>
      <w:r>
        <w:rPr>
          <w:rFonts w:ascii="Calibri" w:hAnsi="Calibri" w:cs="Calibri"/>
        </w:rPr>
        <w:t>коммуникационно</w:t>
      </w:r>
      <w:proofErr w:type="spellEnd"/>
      <w:r>
        <w:rPr>
          <w:rFonts w:ascii="Calibri" w:hAnsi="Calibri" w:cs="Calibri"/>
        </w:rPr>
        <w:t xml:space="preserve"> - рекреационное пространство здания, в специализированные помещения для обслуживания детей (кроме бассейна), помещения для детских кружков и секций, медицинские, общие помещения с функциями коррекции и оздоровления детей, </w:t>
      </w:r>
      <w:proofErr w:type="spellStart"/>
      <w:r>
        <w:rPr>
          <w:rFonts w:ascii="Calibri" w:hAnsi="Calibri" w:cs="Calibri"/>
        </w:rPr>
        <w:t>служебно</w:t>
      </w:r>
      <w:proofErr w:type="spellEnd"/>
      <w:r>
        <w:rPr>
          <w:rFonts w:ascii="Calibri" w:hAnsi="Calibri" w:cs="Calibri"/>
        </w:rPr>
        <w:t xml:space="preserve"> - бытовые.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6.33. Инсоляция помещений ДУ должна предусматриваться в соответствии с нормами, действующими на территории Москвы.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6.34. Ориентацию окон помещений по сторонам горизонта следует принимать:</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групповой 180 градусов (оптимальная), при допускаемой в секторе от 85 до 275 градусов;</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спальни, медицинской и процедурной комнат, комнаты коррекции - 90 градусов (оптимальная) при допускаемой любой;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зала для музыкальных и гимнастических занятий, кружковых помещений, палат изолятора - 180 градусов (оптимальная), при допускаемой любой;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кухни, заготовочного цеха - 360 градусов, при допускаемой любой.</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 Для исключения перегрева помещений необходимо предусматривать солнцезащиту при ориентации окон групповых, спален, залов для музыкальных и гимнастических занятий, кружковых помещений, комнаты коррекции, палат изолятора, кухни, заготовочного цеха, обращенных на азимуты 200-275 градусов.</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2. При комбинированном (угловом, боковом и верхнем, боковом и </w:t>
      </w:r>
      <w:proofErr w:type="spellStart"/>
      <w:r>
        <w:rPr>
          <w:rFonts w:ascii="Calibri" w:hAnsi="Calibri" w:cs="Calibri"/>
        </w:rPr>
        <w:t>верхне</w:t>
      </w:r>
      <w:proofErr w:type="spellEnd"/>
      <w:r>
        <w:rPr>
          <w:rFonts w:ascii="Calibri" w:hAnsi="Calibri" w:cs="Calibri"/>
        </w:rPr>
        <w:t xml:space="preserve"> - наклонном) естественном освещении, ориентация групповых и спален не ограничивается.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6.35. Освещать естественным верхним (</w:t>
      </w:r>
      <w:proofErr w:type="spellStart"/>
      <w:r>
        <w:rPr>
          <w:rFonts w:ascii="Calibri" w:hAnsi="Calibri" w:cs="Calibri"/>
        </w:rPr>
        <w:t>верхне</w:t>
      </w:r>
      <w:proofErr w:type="spellEnd"/>
      <w:r>
        <w:rPr>
          <w:rFonts w:ascii="Calibri" w:hAnsi="Calibri" w:cs="Calibri"/>
        </w:rPr>
        <w:t xml:space="preserve"> - наклонным) светом допускается - раздевальные и туалетные групповых ячеек, комнаты психологической разгрузки детей ("домашние уголки") и взрослых, комнаты персонала, залы для музыкальных и гимнастических занятий, зал с ванной бассейна, зал разминки при бассейне, помещения детских кружков и секций, фрагменты </w:t>
      </w:r>
      <w:proofErr w:type="spellStart"/>
      <w:r>
        <w:rPr>
          <w:rFonts w:ascii="Calibri" w:hAnsi="Calibri" w:cs="Calibri"/>
        </w:rPr>
        <w:t>коммуникационно</w:t>
      </w:r>
      <w:proofErr w:type="spellEnd"/>
      <w:r>
        <w:rPr>
          <w:rFonts w:ascii="Calibri" w:hAnsi="Calibri" w:cs="Calibri"/>
        </w:rPr>
        <w:t xml:space="preserve"> - рекреационного пространства.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6.36. Туалетные групповых ячеек допускается освещать вторым светом.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*6.37. Допускается не предусматривать естественного освещения в буфетных, приемных изолятора, комнатах персонала, кладовых (в том числе в кладовой чистого белья, если комната кастелянши предусматривается отдельно), в моечной кухонной посуды.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*6.38. Расположение оконных проемов групповых и спален непосредственно над окнами кухни и </w:t>
      </w:r>
      <w:proofErr w:type="spellStart"/>
      <w:r>
        <w:rPr>
          <w:rFonts w:ascii="Calibri" w:hAnsi="Calibri" w:cs="Calibri"/>
        </w:rPr>
        <w:t>постирочной</w:t>
      </w:r>
      <w:proofErr w:type="spellEnd"/>
      <w:r>
        <w:rPr>
          <w:rFonts w:ascii="Calibri" w:hAnsi="Calibri" w:cs="Calibri"/>
        </w:rPr>
        <w:t xml:space="preserve"> не допускается.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6.39. ДУ общего типа вместимостью 4-8 детских групп, малые ДУ, групповые отделения КДВ, УВК с общим числом детских групп и ученических классовой не более 8, а также дежурные группы кратковременного присмотра допускается по согласованию с органами санэпиднадзора встраивать в первые два этажа многоквартирных жилых зданий.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*6.40. Встроенные ДУ общего типа и встроенные малые ДУ, должны отвечать всем требованиям, предъявляемым к отдельно стоящим зданиям.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lastRenderedPageBreak/>
        <w:t>6.41. Прогулочные группы следует размещать в первых этажах жилых зданий.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6.42. ДУ типа "Семейный детский сад" может располагаться в жилой квартире владельца ДУ, имеющей двухстороннюю или угловую ориентацию и расположенной на любом этаже не выше пятого, по согласованию с органами Госсанэпиднадзора и Государственной противопожарной службы.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6.43. ДУ общего типа, малые ДУ, групповые отделения КДВ, УВК с общим числом детских групп и ученических классов не более 12 могут предусматриваться </w:t>
      </w:r>
      <w:proofErr w:type="spellStart"/>
      <w:r>
        <w:rPr>
          <w:rFonts w:ascii="Calibri" w:hAnsi="Calibri" w:cs="Calibri"/>
        </w:rPr>
        <w:t>встроенно</w:t>
      </w:r>
      <w:proofErr w:type="spellEnd"/>
      <w:r>
        <w:rPr>
          <w:rFonts w:ascii="Calibri" w:hAnsi="Calibri" w:cs="Calibri"/>
        </w:rPr>
        <w:t xml:space="preserve"> - пристроенными (пристроенными) с торцов и (или) с фасадных сторон многоквартирных жилых домов. Ширина </w:t>
      </w:r>
      <w:proofErr w:type="spellStart"/>
      <w:r>
        <w:rPr>
          <w:rFonts w:ascii="Calibri" w:hAnsi="Calibri" w:cs="Calibri"/>
        </w:rPr>
        <w:t>стилобатной</w:t>
      </w:r>
      <w:proofErr w:type="spellEnd"/>
      <w:r>
        <w:rPr>
          <w:rFonts w:ascii="Calibri" w:hAnsi="Calibri" w:cs="Calibri"/>
        </w:rPr>
        <w:t xml:space="preserve"> части пристройки должна приниматься с учетом противопожарных требований </w:t>
      </w:r>
      <w:hyperlink w:anchor="Par379" w:history="1">
        <w:r>
          <w:rPr>
            <w:rFonts w:ascii="Calibri" w:hAnsi="Calibri" w:cs="Calibri"/>
            <w:color w:val="0000FF"/>
          </w:rPr>
          <w:t>(п. 9.9).</w:t>
        </w:r>
      </w:hyperlink>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6.44. Допускается проектирование малых ДУ, объединенных с жильем для персонала: квартирой в много квартирном жилом доме, индивидуальным жилым домом.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*6.45. Входные узлы, внутренние </w:t>
      </w:r>
      <w:proofErr w:type="spellStart"/>
      <w:r>
        <w:rPr>
          <w:rFonts w:ascii="Calibri" w:hAnsi="Calibri" w:cs="Calibri"/>
        </w:rPr>
        <w:t>коммуникационно</w:t>
      </w:r>
      <w:proofErr w:type="spellEnd"/>
      <w:r>
        <w:rPr>
          <w:rFonts w:ascii="Calibri" w:hAnsi="Calibri" w:cs="Calibri"/>
        </w:rPr>
        <w:t xml:space="preserve"> - рекреационные пространства и инженерные коммуникации встроенных и </w:t>
      </w:r>
      <w:proofErr w:type="spellStart"/>
      <w:r>
        <w:rPr>
          <w:rFonts w:ascii="Calibri" w:hAnsi="Calibri" w:cs="Calibri"/>
        </w:rPr>
        <w:t>встроенно</w:t>
      </w:r>
      <w:proofErr w:type="spellEnd"/>
      <w:r>
        <w:rPr>
          <w:rFonts w:ascii="Calibri" w:hAnsi="Calibri" w:cs="Calibri"/>
        </w:rPr>
        <w:t xml:space="preserve"> - пристроенных ДУ общего типа, малых ДУ, групповых отделений КДВ, УВК следует предусматривать автономными.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*6.46. Входные узлы и внутренние </w:t>
      </w:r>
      <w:proofErr w:type="spellStart"/>
      <w:r>
        <w:rPr>
          <w:rFonts w:ascii="Calibri" w:hAnsi="Calibri" w:cs="Calibri"/>
        </w:rPr>
        <w:t>коммуникационно</w:t>
      </w:r>
      <w:proofErr w:type="spellEnd"/>
      <w:r>
        <w:rPr>
          <w:rFonts w:ascii="Calibri" w:hAnsi="Calibri" w:cs="Calibri"/>
        </w:rPr>
        <w:t xml:space="preserve"> - рекреационные пространства дежурных групп кратковременного присмотра (дневных и круглосуточных), а также прогулочных групп детей следует предусматривать автономными.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6.47. При зданиях ДУ допускается предусматривать полуоткрытые неотапливаемые или отапливаемые помещения - саночные - колясочные, кладовые хранения крупноразмерных игрушек, садового инвентаря; отапливаемые помещения - остекленные веранды - оранжереи, а также открытые помещения - открытые террасы, террасы - манежи, террасы-солярии.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*6.48. При проектировании открытых террас в уровне второго или третьего этажей, могут применяться эксплуатируемые кровли, с организацией второго эвакуационного выхода с каждой террасы. Устройство второго эвакуационного выхода с эксплуатируемой кровли или с террасы в уровне третьего этажа по наружной металлической лестнице не допускается.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outlineLvl w:val="1"/>
        <w:rPr>
          <w:rFonts w:ascii="Calibri" w:hAnsi="Calibri" w:cs="Calibri"/>
        </w:rPr>
      </w:pPr>
      <w:bookmarkStart w:id="13" w:name="Par297"/>
      <w:bookmarkEnd w:id="13"/>
      <w:r>
        <w:rPr>
          <w:rFonts w:ascii="Calibri" w:hAnsi="Calibri" w:cs="Calibri"/>
        </w:rPr>
        <w:t>7. Требования к помещениям основного пребывания детей</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*7.1. Состав помещений групповых ячеек различных типов следует принимать по </w:t>
      </w:r>
      <w:hyperlink w:anchor="Par917" w:history="1">
        <w:r>
          <w:rPr>
            <w:rFonts w:ascii="Calibri" w:hAnsi="Calibri" w:cs="Calibri"/>
            <w:color w:val="0000FF"/>
          </w:rPr>
          <w:t>Приложению 7</w:t>
        </w:r>
      </w:hyperlink>
      <w:r>
        <w:rPr>
          <w:rFonts w:ascii="Calibri" w:hAnsi="Calibri" w:cs="Calibri"/>
        </w:rPr>
        <w:t xml:space="preserve"> (обязательное).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*7.2. Все помещения ясельной групповой ячейки должны располагаться на одном этаже и на одном уровне.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Помещения групповой ячейки для детей 3-6 (7) лет допускается располагать на одном уровне, так и двух - трех, с перепадом отметок пола с высотой не более чем в пол - этажа, а также в два уровня с перепадом не более чем один этаж при размещении части помещений обоих уровней раскрытыми в общее двухсветное игровое пространство (групповую).</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Между помещениями групповой, игр и занятий по подгруппам, "домашним уголком", остекленной верандой и открытой террасой должна предусматриваться визуальная связь.</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*7.3. Площадь основных помещений групповых ячеек различных типов принимается по </w:t>
      </w:r>
      <w:hyperlink w:anchor="Par998" w:history="1">
        <w:r>
          <w:rPr>
            <w:rFonts w:ascii="Calibri" w:hAnsi="Calibri" w:cs="Calibri"/>
            <w:color w:val="0000FF"/>
          </w:rPr>
          <w:t>Приложению 8</w:t>
        </w:r>
      </w:hyperlink>
      <w:r>
        <w:rPr>
          <w:rFonts w:ascii="Calibri" w:hAnsi="Calibri" w:cs="Calibri"/>
        </w:rPr>
        <w:t xml:space="preserve"> (обязательное).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Площади дополнительных помещений групповых ячеек различных типов принимаются по </w:t>
      </w:r>
      <w:hyperlink w:anchor="Par1035" w:history="1">
        <w:r>
          <w:rPr>
            <w:rFonts w:ascii="Calibri" w:hAnsi="Calibri" w:cs="Calibri"/>
            <w:color w:val="0000FF"/>
          </w:rPr>
          <w:t>Приложению 9</w:t>
        </w:r>
      </w:hyperlink>
      <w:r>
        <w:rPr>
          <w:rFonts w:ascii="Calibri" w:hAnsi="Calibri" w:cs="Calibri"/>
        </w:rPr>
        <w:t xml:space="preserve"> (рекомендуемое).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*7.4. ДУ типа "Семейный детский сад" при обслуживании до 5 детей допускается размещать в квартире при общей площади не менее 40 кв. м, до 10 детей - в квартире при общей площади не менее 60 кв.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*7.5. В раздевальных следует предусматривать шкафы с подсушкой для верхней одежды и обуви детей, скамьи (пуфы) для переодевания. При устройстве в групповой ячейке специального помещения сушки одежды, шкафа для верхней одежды проектируются без подсушки.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7.6. На площади групповой должны предусматриваться: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место для кормления детей и занятий с детьми 9необходимые габариты зоны на группу в 20 детей - 4,65 x 5,75 м, на группу (подгруппу) в 10 детей - 3,9 x 4,8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место тихих игр, сформированное игровым оборудованием в виде 2-3х относительно изолированных полузамкнутых площадок (с ориентировочными габаритами 2 x 2 м каждая).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*7.7. Низ оконных проемов над уровнем пола групповой должен быть не выше 0,6 (0,75) м. Если применяется комбинированное (</w:t>
      </w:r>
      <w:proofErr w:type="spellStart"/>
      <w:r>
        <w:rPr>
          <w:rFonts w:ascii="Calibri" w:hAnsi="Calibri" w:cs="Calibri"/>
        </w:rPr>
        <w:t>верхне</w:t>
      </w:r>
      <w:proofErr w:type="spellEnd"/>
      <w:r>
        <w:rPr>
          <w:rFonts w:ascii="Calibri" w:hAnsi="Calibri" w:cs="Calibri"/>
        </w:rPr>
        <w:t xml:space="preserve"> - боковое, верхнее и боковое) освещение, не менее 1-2 боковых проемов должны иметь отметку низа проема над уровнем пола не более 0,6 (0,75) м.</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Значение в скобках допускается при применении полносборных конструкций.</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bookmarkStart w:id="14" w:name="Par314"/>
      <w:bookmarkEnd w:id="14"/>
      <w:r>
        <w:rPr>
          <w:rFonts w:ascii="Calibri" w:hAnsi="Calibri" w:cs="Calibri"/>
        </w:rPr>
        <w:t xml:space="preserve">*7.8. Буфетная оборудуется </w:t>
      </w:r>
      <w:proofErr w:type="spellStart"/>
      <w:r>
        <w:rPr>
          <w:rFonts w:ascii="Calibri" w:hAnsi="Calibri" w:cs="Calibri"/>
        </w:rPr>
        <w:t>трехкамерной</w:t>
      </w:r>
      <w:proofErr w:type="spellEnd"/>
      <w:r>
        <w:rPr>
          <w:rFonts w:ascii="Calibri" w:hAnsi="Calibri" w:cs="Calibri"/>
        </w:rPr>
        <w:t xml:space="preserve"> мойкой, столом и навесными шкафами для хранения посуды и должна предусматриваться с габаритами площади не менее 1,35 x 2,2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7.9. В качестве дополнительных помещений, помимо указанных в </w:t>
      </w:r>
      <w:hyperlink w:anchor="Par1035" w:history="1">
        <w:r>
          <w:rPr>
            <w:rFonts w:ascii="Calibri" w:hAnsi="Calibri" w:cs="Calibri"/>
            <w:color w:val="0000FF"/>
          </w:rPr>
          <w:t>Приложении 9</w:t>
        </w:r>
      </w:hyperlink>
      <w:r>
        <w:rPr>
          <w:rFonts w:ascii="Calibri" w:hAnsi="Calibri" w:cs="Calibri"/>
        </w:rPr>
        <w:t xml:space="preserve"> (рекомендуемое), общими на 2-4 детские группы могут предусматриваться комната коррекции (преимущественно в компенсирующих группах или компенсирующих дошкольных образовательных учреждениях) минимальной площадью 12 кв. м и обеденный зал площадью из расчета 20 кв. м на одну группу в одну посадку.</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В случае, если в здании ДУ предусматриваются общие обеденные залы, в групповых ячейках, на случай карантина в детских группах, следует сохранять буфетные, с выполнением требований настоящих норм </w:t>
      </w:r>
      <w:hyperlink w:anchor="Par314" w:history="1">
        <w:r>
          <w:rPr>
            <w:rFonts w:ascii="Calibri" w:hAnsi="Calibri" w:cs="Calibri"/>
            <w:color w:val="0000FF"/>
          </w:rPr>
          <w:t>(п. 7.8).</w:t>
        </w:r>
      </w:hyperlink>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7.10. В компенсирующих ДУ для детей с нарушением здания при каждой группой ячейке следует предусматривать комнаты коррекции площадью не менее 18 кв. м каждая при одном из габаритов площади не менее 6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*7.11. Туалетные следует проектировать состоящими из зон умывальной и уборной. В зоне умывальной должны размещаться детские умывальники и зашторенный (огороженный трансформируемым ограждением) душевой поддон с доступом с трех сторон.</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зоне уборной должны размещаться в закрывающихся кабинах детские унитазы. Размер детской кабины в плане 1,0 x 0,75 м, ограждения кабин высотой 1,2 м (от пола), не доходящие до уровня пола на 0,15 м.</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 Дверные запоры на дверях санитарных кабин должны крепиться на высоте 0,75-0,8 м от уровня пола и в то же время обеспечивать возможность открывания кабины взрослым с внешней стороны. В ясельных группах кабины допускается предусматривать </w:t>
      </w:r>
      <w:proofErr w:type="spellStart"/>
      <w:r>
        <w:rPr>
          <w:rFonts w:ascii="Calibri" w:hAnsi="Calibri" w:cs="Calibri"/>
        </w:rPr>
        <w:t>незапирающимися</w:t>
      </w:r>
      <w:proofErr w:type="spellEnd"/>
      <w:r>
        <w:rPr>
          <w:rFonts w:ascii="Calibri" w:hAnsi="Calibri" w:cs="Calibri"/>
        </w:rPr>
        <w:t>.</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 Ширина прохода между входом в кабины и противоположной стеной (при отсутствии на ней санитарных приборов) должна быть не менее 1,0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3. Если при туалетной (в отдельном помещении или на площади умывальной) предусматривается ванна - бассейн, дополнительной следует предусматривать помещение для переодевания детей. Условия эксплуатации ванн - бассейнов предусматриваются по согласованию с органами Госсанэпиднадзора.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7.12. При отсутствии комнаты персонала с туалетом в составе групповой ячейки (или общей на две групповые ячейки) на площади детской туалетной или рядом - должна предусматриваться санитарная кабина для персонала, как отдельное помещение. В ход в санитарную кабину персонала должен быть либо из раздевальной, либо из детской туалетной или </w:t>
      </w:r>
      <w:proofErr w:type="spellStart"/>
      <w:r>
        <w:rPr>
          <w:rFonts w:ascii="Calibri" w:hAnsi="Calibri" w:cs="Calibri"/>
        </w:rPr>
        <w:t>коммуникационно</w:t>
      </w:r>
      <w:proofErr w:type="spellEnd"/>
      <w:r>
        <w:rPr>
          <w:rFonts w:ascii="Calibri" w:hAnsi="Calibri" w:cs="Calibri"/>
        </w:rPr>
        <w:t xml:space="preserve"> - рекреационного пространства.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outlineLvl w:val="1"/>
        <w:rPr>
          <w:rFonts w:ascii="Calibri" w:hAnsi="Calibri" w:cs="Calibri"/>
        </w:rPr>
      </w:pPr>
      <w:bookmarkStart w:id="15" w:name="Par330"/>
      <w:bookmarkEnd w:id="15"/>
      <w:r>
        <w:rPr>
          <w:rFonts w:ascii="Calibri" w:hAnsi="Calibri" w:cs="Calibri"/>
        </w:rPr>
        <w:t>8. Требования к специализированным,</w:t>
      </w:r>
    </w:p>
    <w:p w:rsidR="000314EB" w:rsidRDefault="000314EB">
      <w:pPr>
        <w:widowControl w:val="0"/>
        <w:autoSpaceDE w:val="0"/>
        <w:autoSpaceDN w:val="0"/>
        <w:adjustRightInd w:val="0"/>
        <w:jc w:val="center"/>
        <w:rPr>
          <w:rFonts w:ascii="Calibri" w:hAnsi="Calibri" w:cs="Calibri"/>
        </w:rPr>
      </w:pPr>
      <w:r>
        <w:rPr>
          <w:rFonts w:ascii="Calibri" w:hAnsi="Calibri" w:cs="Calibri"/>
        </w:rPr>
        <w:t xml:space="preserve">сопутствующим и </w:t>
      </w:r>
      <w:proofErr w:type="spellStart"/>
      <w:r>
        <w:rPr>
          <w:rFonts w:ascii="Calibri" w:hAnsi="Calibri" w:cs="Calibri"/>
        </w:rPr>
        <w:t>служебно</w:t>
      </w:r>
      <w:proofErr w:type="spellEnd"/>
      <w:r>
        <w:rPr>
          <w:rFonts w:ascii="Calibri" w:hAnsi="Calibri" w:cs="Calibri"/>
        </w:rPr>
        <w:t xml:space="preserve"> - бытовым помещениям</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8.1. Состав и площади специализированных помещений в ДУ общего типа и ЦДВ принимаются по </w:t>
      </w:r>
      <w:hyperlink w:anchor="Par1075" w:history="1">
        <w:r>
          <w:rPr>
            <w:rFonts w:ascii="Calibri" w:hAnsi="Calibri" w:cs="Calibri"/>
            <w:color w:val="0000FF"/>
          </w:rPr>
          <w:t>Приложению 10</w:t>
        </w:r>
      </w:hyperlink>
      <w:r>
        <w:rPr>
          <w:rFonts w:ascii="Calibri" w:hAnsi="Calibri" w:cs="Calibri"/>
        </w:rPr>
        <w:t xml:space="preserve"> (рекомендуемое).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*8.2. Состав и площади специализированных, сопутствующих и </w:t>
      </w:r>
      <w:proofErr w:type="spellStart"/>
      <w:r>
        <w:rPr>
          <w:rFonts w:ascii="Calibri" w:hAnsi="Calibri" w:cs="Calibri"/>
        </w:rPr>
        <w:t>служебно</w:t>
      </w:r>
      <w:proofErr w:type="spellEnd"/>
      <w:r>
        <w:rPr>
          <w:rFonts w:ascii="Calibri" w:hAnsi="Calibri" w:cs="Calibri"/>
        </w:rPr>
        <w:t xml:space="preserve"> - бытовых помещений малых ДУ, групповых отделений КДВ, дошкольных отделений УВК следует принимать по </w:t>
      </w:r>
      <w:hyperlink w:anchor="Par1174" w:history="1">
        <w:r>
          <w:rPr>
            <w:rFonts w:ascii="Calibri" w:hAnsi="Calibri" w:cs="Calibri"/>
            <w:color w:val="0000FF"/>
          </w:rPr>
          <w:t>Приложению 11</w:t>
        </w:r>
      </w:hyperlink>
      <w:r>
        <w:rPr>
          <w:rFonts w:ascii="Calibri" w:hAnsi="Calibri" w:cs="Calibri"/>
        </w:rPr>
        <w:t xml:space="preserve"> (обязательное).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*8.3. Каждый из размеров зала для музыкальных и гимнастических занятий в УВК должен быть не менее 9 м. В остальных случаях одна из сторон зала по длине не должна превышать вторую более чем в 2 раза.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Высота помещений зала - арены должна быть не менее 6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8.4. Ряд специализированных помещений для занятий с детьми (залы для музыкальных и гимнастических занятий, зал с ванной бассейна, зал - арена, изостудия и т.п.) в качестве внутренней перегородки, отгораживающей их друг от друга или от внутреннего </w:t>
      </w:r>
      <w:proofErr w:type="spellStart"/>
      <w:r>
        <w:rPr>
          <w:rFonts w:ascii="Calibri" w:hAnsi="Calibri" w:cs="Calibri"/>
        </w:rPr>
        <w:t>коммуникационно</w:t>
      </w:r>
      <w:proofErr w:type="spellEnd"/>
      <w:r>
        <w:rPr>
          <w:rFonts w:ascii="Calibri" w:hAnsi="Calibri" w:cs="Calibri"/>
        </w:rPr>
        <w:t xml:space="preserve"> - рекреационного пространства здания, могут иметь полностью или фрагментарно, в сочетании с глухим, - </w:t>
      </w:r>
      <w:proofErr w:type="spellStart"/>
      <w:r>
        <w:rPr>
          <w:rFonts w:ascii="Calibri" w:hAnsi="Calibri" w:cs="Calibri"/>
        </w:rPr>
        <w:t>светопрозрачное</w:t>
      </w:r>
      <w:proofErr w:type="spellEnd"/>
      <w:r>
        <w:rPr>
          <w:rFonts w:ascii="Calibri" w:hAnsi="Calibri" w:cs="Calibri"/>
        </w:rPr>
        <w:t xml:space="preserve"> ограждение. При применении </w:t>
      </w:r>
      <w:proofErr w:type="spellStart"/>
      <w:r>
        <w:rPr>
          <w:rFonts w:ascii="Calibri" w:hAnsi="Calibri" w:cs="Calibri"/>
        </w:rPr>
        <w:t>светопрозрачных</w:t>
      </w:r>
      <w:proofErr w:type="spellEnd"/>
      <w:r>
        <w:rPr>
          <w:rFonts w:ascii="Calibri" w:hAnsi="Calibri" w:cs="Calibri"/>
        </w:rPr>
        <w:t xml:space="preserve"> материалов следует выполнять требования противопожарной безопасности </w:t>
      </w:r>
      <w:hyperlink w:anchor="Par375" w:history="1">
        <w:r>
          <w:rPr>
            <w:rFonts w:ascii="Calibri" w:hAnsi="Calibri" w:cs="Calibri"/>
            <w:color w:val="0000FF"/>
          </w:rPr>
          <w:t>(п. 9.7).</w:t>
        </w:r>
      </w:hyperlink>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Допускается в пределах одного помещения применение остекленных или сетчатых перегородок, декоративных решетчатых или деревянных перегородок - барьеров, в соответствии с п. 1.1. СНиП 2-01.02-85*.</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8.5. В ДУ общего типа вместо комнаты коррекции может предусматриваться комната проведения </w:t>
      </w:r>
      <w:proofErr w:type="spellStart"/>
      <w:r>
        <w:rPr>
          <w:rFonts w:ascii="Calibri" w:hAnsi="Calibri" w:cs="Calibri"/>
        </w:rPr>
        <w:t>физиопроцедур</w:t>
      </w:r>
      <w:proofErr w:type="spellEnd"/>
      <w:r>
        <w:rPr>
          <w:rFonts w:ascii="Calibri" w:hAnsi="Calibri" w:cs="Calibri"/>
        </w:rPr>
        <w:t xml:space="preserve"> (одна на учреждение).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*8.6. Раздевальные при бассейнах должны быть раздельными для мальчиков и для девочек, на половину группы. При каждой раздевальной следует иметь по две душевые кабины и туалет. Выход в зал с ванной бассейна оборудуется ножным душем, глубиной 0,1 м.</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lastRenderedPageBreak/>
        <w:t>Примечание. В раздевальных бассейна необходимо предусматривать место для сушки волос.</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8.7. Комната медсестры, лаборатория анализа воды и узел управления бассейном должны размещаться смежно.</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8.8. Комната тренера (инструктора по плаванию) предусматривается с кабиной для переодевания, туалетом - и душем и должна иметь два входа: со стороны </w:t>
      </w:r>
      <w:proofErr w:type="spellStart"/>
      <w:r>
        <w:rPr>
          <w:rFonts w:ascii="Calibri" w:hAnsi="Calibri" w:cs="Calibri"/>
        </w:rPr>
        <w:t>коммуникационно</w:t>
      </w:r>
      <w:proofErr w:type="spellEnd"/>
      <w:r>
        <w:rPr>
          <w:rFonts w:ascii="Calibri" w:hAnsi="Calibri" w:cs="Calibri"/>
        </w:rPr>
        <w:t xml:space="preserve"> - рекреационного пространства и со стороны зала с ванной бассейна.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8.9. В зданиях ЦДВ, для обслуживания приходящих (из соседних ДУ) групп детей, при каждой ванне бассейна следует предусматривать дополнительный набор раздевальных для мальчиков и девочек, с душевыми и туалетами, а также комнату отдыха с местом для сушки волос площадью не менее 24 кв.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8.10. В отдельно стоящих зданиях бассейнов дополнительно следует предусматривать вестибюль с гардеробом верхней одежды площадью 36 кв. м, кабинет площадью 9 кв. м, комнату отдыха после плавания с местом для сушки волос - площадью не менее 24 кв.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*8.11. Ванна бассейна должна проектироваться переменой глубины от 0,6 до 0,8 м (ванны 3 x 6 (7) м), переменой глубины от 0,8 до 1,0 м (ванны 6 x 10 (12,5)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По периметру ванны следует предусматривать обходные дорожки шириной не менее 0,75 м, со стороны выхода из душевых - 1,5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Ванны бассейнов площадью зеркала воды до 30 кв. м могут проектироваться с бортиком высотой со стороны обходной дорожки до 1,1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8.12. Ванный - бассейна площадью до 4 кв. м проектируются с плоским дном глубиной 0,4 - 0,6 м. У ванны - бассейна площадью до 4 кв. м обходная дорожка может предусматриваться только с двух сторон и быть не шире 0,75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*8.13. Состав и площади сопутствующих и </w:t>
      </w:r>
      <w:proofErr w:type="spellStart"/>
      <w:r>
        <w:rPr>
          <w:rFonts w:ascii="Calibri" w:hAnsi="Calibri" w:cs="Calibri"/>
        </w:rPr>
        <w:t>служебно</w:t>
      </w:r>
      <w:proofErr w:type="spellEnd"/>
      <w:r>
        <w:rPr>
          <w:rFonts w:ascii="Calibri" w:hAnsi="Calibri" w:cs="Calibri"/>
        </w:rPr>
        <w:t xml:space="preserve"> - бытовых помещений ДУ общего типа и ЦДВ следует принимать по Приложению 12 (обязательное).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*8.14. Медицинская комната должна размещаться смежно с палатой (одной из палат) изолятора. Между ними следует предусматривать остекленный проект для наблюдения за ребенком, на высоте 1,2 м от уровня пола.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Палаты изолятора следует проектировать одно - или двухместными минимальной площадью соответственно 4 и 6 кв. м. Палаты не должны быть проходными. В приемной изолятора следует предусматривать место для мойки и хранения посуды.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8.15. На каждом этаже зданий ДУ общего типа, КДВ, дошкольного отделения УВК необходимо предусматривать по одному общему туалету для персонала из расчета каждый туалет на один унитаз и одну раковину.</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малых ДУ и групповых отделениях КДВ, прогулочных группах, дежурных группах кратковременного присмотра, для персонала допускается предусматривать один туалет на один унитаз и одну раковину.</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зданиях ЦДВ на каждом этаже следует предусматривать по одной туалетной для приходящих групп детей, решаемой по аналогии с туалетной группой ячейки детей 5-6 лет.</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туалетах для пользования детьми во время прогулки (при входах в здание) предусматривается один детский унитаз и одна раковина.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*8.16. Проектировать проходные кладовые в пищеблоке или вход в кладовую из кузни не допускается.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*8.17. В кухнях следует предусматривать установку оборудования, работающего на электричестве.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*8.18. Типы и количество санитарно - технического оборудования в помещениях ДУ следует предусматривать в соответствии с </w:t>
      </w:r>
      <w:hyperlink w:anchor="Par1382" w:history="1">
        <w:r>
          <w:rPr>
            <w:rFonts w:ascii="Calibri" w:hAnsi="Calibri" w:cs="Calibri"/>
            <w:color w:val="0000FF"/>
          </w:rPr>
          <w:t>Приложением 13</w:t>
        </w:r>
      </w:hyperlink>
      <w:r>
        <w:rPr>
          <w:rFonts w:ascii="Calibri" w:hAnsi="Calibri" w:cs="Calibri"/>
        </w:rPr>
        <w:t xml:space="preserve"> (обязательное).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8.19. В ДУ общего типа, зданиях ЦДВ, УВК со стороны основного входа в здание следует предусматривать помещение охраны с оборудованных местом для дежурства и отдыха, площадью не менее 5 кв. м.</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outlineLvl w:val="1"/>
        <w:rPr>
          <w:rFonts w:ascii="Calibri" w:hAnsi="Calibri" w:cs="Calibri"/>
        </w:rPr>
      </w:pPr>
      <w:bookmarkStart w:id="16" w:name="Par364"/>
      <w:bookmarkEnd w:id="16"/>
      <w:r>
        <w:rPr>
          <w:rFonts w:ascii="Calibri" w:hAnsi="Calibri" w:cs="Calibri"/>
        </w:rPr>
        <w:t>9. Требования противопожарной безопасности</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*9.1. Устройство автоматической пожарной сигнализации следует предусматривать во всех помещениях, кроме туалетных, душевых, стиральной, кладовой овощей, охлаждаемых камер, бойлерной, насосной, вентиляционных камер.</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Сигнал о срабатывании системы АПС (автоматизированной пожарной сигнализации) выводится в помещение с круглосуточным пребыванием дежурного персонала (помещение охраны) или в ближайшую пожарную часть.</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*9.2. Коридоры, соединяющие лестничные клетки, необходимо разделять самозакрывающимися дверями с уплотнением в притворах для обеспечения выходов из каждой групповой ячейки в разные отсеки коридора.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*9.3. Входные двери групповых ячеек должны быть шириной не менее 0,9 и выполняться с уплотнением </w:t>
      </w:r>
      <w:r>
        <w:rPr>
          <w:rFonts w:ascii="Calibri" w:hAnsi="Calibri" w:cs="Calibri"/>
        </w:rPr>
        <w:lastRenderedPageBreak/>
        <w:t>в притворах.</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*9.4. Ширина коридоров и галерей на путях эвакуации в зданиях ДУ должна быть не менее 1,4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Примечание. В зонах зданий ДУ, проектируемых с учетом доступности для инвалидов, передвигающихся в инвалидном кресле - коляске, ширину коридоров и галерей на путях эвакуации следует принимать не менее 1,6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*9.5. Одно- и двухэтажные здания ДУ должны быть не ниже III степени огнестойкости, независимости от вместимости здания. Огнестойкость трехэтажного здания ДУ должна быть не ниже II степени независимо от вместимости здания.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Отапливаемые переходы и блок - вставки между зданием ДУ и иными зданиями следует проектировать той же степени огнестойкости, что и основное здание ДУ. Степени огнестойкости жилого дома, в который встраивается или к которому пристраивается ДУ, не должна быть ниже степени огнестойкости здания ДУ.</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*9.6. Пределы огнестойкости строительных конструкций мансардных этажей должны соответствовать степени огнестойкости здания. При этом, положение СНиП 2.01.02-85* п. 1.8 в части стропил и обрешетки на проектирование мансардных этажей ДУ не распространяется.</w:t>
      </w:r>
    </w:p>
    <w:p w:rsidR="000314EB" w:rsidRDefault="000314EB">
      <w:pPr>
        <w:widowControl w:val="0"/>
        <w:autoSpaceDE w:val="0"/>
        <w:autoSpaceDN w:val="0"/>
        <w:adjustRightInd w:val="0"/>
        <w:ind w:firstLine="540"/>
        <w:jc w:val="both"/>
        <w:rPr>
          <w:rFonts w:ascii="Calibri" w:hAnsi="Calibri" w:cs="Calibri"/>
        </w:rPr>
      </w:pPr>
      <w:bookmarkStart w:id="17" w:name="Par375"/>
      <w:bookmarkEnd w:id="17"/>
      <w:r>
        <w:rPr>
          <w:rFonts w:ascii="Calibri" w:hAnsi="Calibri" w:cs="Calibri"/>
        </w:rPr>
        <w:t>*9.7. Покрытие эксплуатируемой кровли должно быть несгораемым, включая утеплитель.</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Наружные ограждения лестниц, балконов, эксплуатируемых кровель, открытых террас следует выполнять из несгораемых материалов.</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*9.8. При встраивании ДУ в много квартирный жилой дом, при блокировании с жилыми домами или со зданием школы, при проектировании УВК помещения ДУ (в зданиях УВК - групповые ячейки дошкольного отделения) должны быть отдельны противопожарными перегородками 1 типа и перекрытиями III типа и иметь обособленные самостоятельные эвакуационные выходы наружу.</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Через блокируемое со школой ДУ, а также через дошкольное отделение УКВ не допускается предусматривать транзитный эвакуационный путь школьников.</w:t>
      </w:r>
    </w:p>
    <w:p w:rsidR="000314EB" w:rsidRDefault="000314EB">
      <w:pPr>
        <w:widowControl w:val="0"/>
        <w:autoSpaceDE w:val="0"/>
        <w:autoSpaceDN w:val="0"/>
        <w:adjustRightInd w:val="0"/>
        <w:ind w:firstLine="540"/>
        <w:jc w:val="both"/>
        <w:rPr>
          <w:rFonts w:ascii="Calibri" w:hAnsi="Calibri" w:cs="Calibri"/>
        </w:rPr>
      </w:pPr>
      <w:bookmarkStart w:id="18" w:name="Par379"/>
      <w:bookmarkEnd w:id="18"/>
      <w:r>
        <w:rPr>
          <w:rFonts w:ascii="Calibri" w:hAnsi="Calibri" w:cs="Calibri"/>
        </w:rPr>
        <w:t xml:space="preserve">*9.9. Ширина </w:t>
      </w:r>
      <w:proofErr w:type="spellStart"/>
      <w:r>
        <w:rPr>
          <w:rFonts w:ascii="Calibri" w:hAnsi="Calibri" w:cs="Calibri"/>
        </w:rPr>
        <w:t>стилобатной</w:t>
      </w:r>
      <w:proofErr w:type="spellEnd"/>
      <w:r>
        <w:rPr>
          <w:rFonts w:ascii="Calibri" w:hAnsi="Calibri" w:cs="Calibri"/>
        </w:rPr>
        <w:t xml:space="preserve"> части </w:t>
      </w:r>
      <w:proofErr w:type="spellStart"/>
      <w:r>
        <w:rPr>
          <w:rFonts w:ascii="Calibri" w:hAnsi="Calibri" w:cs="Calibri"/>
        </w:rPr>
        <w:t>встроенно</w:t>
      </w:r>
      <w:proofErr w:type="spellEnd"/>
      <w:r>
        <w:rPr>
          <w:rFonts w:ascii="Calibri" w:hAnsi="Calibri" w:cs="Calibri"/>
        </w:rPr>
        <w:t xml:space="preserve"> - пристроенного (пристроенного) ДУ со стороны протяженного фасада многоквартирного жилого дома не должна препятствовать доступу пожарных с </w:t>
      </w:r>
      <w:proofErr w:type="spellStart"/>
      <w:r>
        <w:rPr>
          <w:rFonts w:ascii="Calibri" w:hAnsi="Calibri" w:cs="Calibri"/>
        </w:rPr>
        <w:t>автолестниц</w:t>
      </w:r>
      <w:proofErr w:type="spellEnd"/>
      <w:r>
        <w:rPr>
          <w:rFonts w:ascii="Calibri" w:hAnsi="Calibri" w:cs="Calibri"/>
        </w:rPr>
        <w:t xml:space="preserve"> и коленчатых подъемных в любое помещение здания.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*9.10. Отделка стен и потолков залов музыкальных и гимнастических занятий, зала - арены и путей эвакуации должна быть предусмотрена из несгораемых материалов.</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Предел огнестойкости прозрачного ограждения, отделяющего залы для музыкальных и гимнастических занятий от общего </w:t>
      </w:r>
      <w:proofErr w:type="spellStart"/>
      <w:r>
        <w:rPr>
          <w:rFonts w:ascii="Calibri" w:hAnsi="Calibri" w:cs="Calibri"/>
        </w:rPr>
        <w:t>коммуникационно</w:t>
      </w:r>
      <w:proofErr w:type="spellEnd"/>
      <w:r>
        <w:rPr>
          <w:rFonts w:ascii="Calibri" w:hAnsi="Calibri" w:cs="Calibri"/>
        </w:rPr>
        <w:t xml:space="preserve"> - рекреационного пространства, должен приниматься в соответствии с табл. 1 СНиП 2.01.02-85* для внутренних ненесущих перегородок.</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*9.11. Проектирование саун (бань сухого жара) в здании ДУ не допускается.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outlineLvl w:val="1"/>
        <w:rPr>
          <w:rFonts w:ascii="Calibri" w:hAnsi="Calibri" w:cs="Calibri"/>
        </w:rPr>
      </w:pPr>
      <w:bookmarkStart w:id="19" w:name="Par384"/>
      <w:bookmarkEnd w:id="19"/>
      <w:r>
        <w:rPr>
          <w:rFonts w:ascii="Calibri" w:hAnsi="Calibri" w:cs="Calibri"/>
        </w:rPr>
        <w:t>10. Требования к внутренней среде здания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10.1. Параметры предметно - пространственной среды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*10.1.1. Витражи, верхнее и </w:t>
      </w:r>
      <w:proofErr w:type="spellStart"/>
      <w:r>
        <w:rPr>
          <w:rFonts w:ascii="Calibri" w:hAnsi="Calibri" w:cs="Calibri"/>
        </w:rPr>
        <w:t>верхне</w:t>
      </w:r>
      <w:proofErr w:type="spellEnd"/>
      <w:r>
        <w:rPr>
          <w:rFonts w:ascii="Calibri" w:hAnsi="Calibri" w:cs="Calibri"/>
        </w:rPr>
        <w:t xml:space="preserve"> - наклонное остекление, а также остекленные перегородки и двери в групповых ячейках должны иметь переплеты размером не более 0,3 x 0,6 (0,4 x 0,4) м, либо выполняться из закаленных небьющихся </w:t>
      </w:r>
      <w:proofErr w:type="spellStart"/>
      <w:r>
        <w:rPr>
          <w:rFonts w:ascii="Calibri" w:hAnsi="Calibri" w:cs="Calibri"/>
        </w:rPr>
        <w:t>светопрозрачных</w:t>
      </w:r>
      <w:proofErr w:type="spellEnd"/>
      <w:r>
        <w:rPr>
          <w:rFonts w:ascii="Calibri" w:hAnsi="Calibri" w:cs="Calibri"/>
        </w:rPr>
        <w:t xml:space="preserve"> материалов, имеющих сертификаты (гигиенический и соответствия).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Если проем заполняется оконным стеклом (ширмы 0 перегородки, веранды - оранжереи), на высоту до 0,75 м от уровня пола он должен иметь защитные рейки, закрепленные на расстоянии не более 0,15 м от стекла.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*10.1.2. Высота ограждений лестниц, балконов, террас, переходов - мостиков, антресольных этажей должна быть не менее 1,1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Решетчатое ограждение должно иметь только вертикальные членения с расстоянием между рейками до 0,1 м. Ограждение не должно завершаться острыми торчащими элементами.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Вдоль всех лестниц в здании ДУ, кроме технических, необходимо предусматривать поручни для взрослых (на высоте 0,85 м) и для детей (на высоте 0,5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10.1.3. Игровое пространство групповой ячейки, состоящее из двух и более помещений, допускается проектировать с использованием перегородок в виде барьеров, а также с применением небьющихся </w:t>
      </w:r>
      <w:proofErr w:type="spellStart"/>
      <w:r>
        <w:rPr>
          <w:rFonts w:ascii="Calibri" w:hAnsi="Calibri" w:cs="Calibri"/>
        </w:rPr>
        <w:t>светопрозрачных</w:t>
      </w:r>
      <w:proofErr w:type="spellEnd"/>
      <w:r>
        <w:rPr>
          <w:rFonts w:ascii="Calibri" w:hAnsi="Calibri" w:cs="Calibri"/>
        </w:rPr>
        <w:t>, сетчатых, декоративных решетчатых перегородок.</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Если игровое пространство групповой ячейки (групповая, комната тихих игр и занятий по подгруппам, "Домашний уголок", прочие) вместе с открытыми террасами и остекленными верандами имеют перепады уровней пола, высотой более 0,15 м, их применение должно сопровождаться организацией соответствующего ограждения и лестниц. Ограждение и поручни для детей предусматриваются у лестниц, имеющих 3 ступени и более.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10.1.4. Размеры в плане остекленных помещений веранды - оранжереи должен быть не менее 0,6 м. Остекленные веранды - оранжереи следует предусматривать с подогревом.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lastRenderedPageBreak/>
        <w:t>10.1.5. В проектах ДУ встроенную мебель рекомендуется предусматривать в следующих помещениях:</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в групповых - ленточные столы под окнами и шкафы для игрушек и пособий;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 в спальнях - трансформируемые кровати (встроенные откидные, выдвижные, </w:t>
      </w:r>
      <w:proofErr w:type="spellStart"/>
      <w:r>
        <w:rPr>
          <w:rFonts w:ascii="Calibri" w:hAnsi="Calibri" w:cs="Calibri"/>
        </w:rPr>
        <w:t>выкатные</w:t>
      </w:r>
      <w:proofErr w:type="spellEnd"/>
      <w:r>
        <w:rPr>
          <w:rFonts w:ascii="Calibri" w:hAnsi="Calibri" w:cs="Calibri"/>
        </w:rPr>
        <w:t xml:space="preserve"> кровати), шкафы для кроваток - ковриков или облегченных кроваток, шкафы для постельного белья;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между групповыми и спальнями - шкафные перегородки, заменяющие в групповых шкафы для пособий и игрушек, в спальнях - шкафы для одежды детей, Постельного белья, трансформируемых или облегченных кроваток;</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в раздевальных - шкафы для верхней одежды детей (с подогревом и вытяжной вентиляцией для сушки), шкафы для одежды персонала;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в туалетных - хозяйственные шкафы;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в кабинете заведующего, методическом кабинете - шкафы для книг и пособий;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в кладовых - стеллажи;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в общей комнате персонала, комнате персонала пищеблока и прачечной - шкафы для одежды персонала.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Трансформируемые кровати (встроенные откидные кровати, </w:t>
      </w:r>
      <w:proofErr w:type="spellStart"/>
      <w:r>
        <w:rPr>
          <w:rFonts w:ascii="Calibri" w:hAnsi="Calibri" w:cs="Calibri"/>
        </w:rPr>
        <w:t>выкатные</w:t>
      </w:r>
      <w:proofErr w:type="spellEnd"/>
      <w:r>
        <w:rPr>
          <w:rFonts w:ascii="Calibri" w:hAnsi="Calibri" w:cs="Calibri"/>
        </w:rPr>
        <w:t>, выдвижные кровати, кровати - коврики или облегченные кроватки, применяемые в сочетании со встроенными шкафами для их хранения), другие виды встроенной мебели могут быть применены только при наличии сертификатов - гигиенического и соответствия.</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10.1.6. Все виды новой мебели промышленного изготовления могут быть применены только при наличии сертификатов (гигиенического и соответствия).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*10.1.7. Полы и стены помещений ДУ должны иметь покрытие или отделку, допускающую влажную уборку и дезинфекцию.</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*10.1.8. Полы групповых (и других помещений игрового пространства групповой ячейки), раздевальных, туалетных, залов, кружковых комнат, комнаты коррекции следует предусматривать на </w:t>
      </w:r>
      <w:proofErr w:type="spellStart"/>
      <w:r>
        <w:rPr>
          <w:rFonts w:ascii="Calibri" w:hAnsi="Calibri" w:cs="Calibri"/>
        </w:rPr>
        <w:t>теплозвукоизолирующей</w:t>
      </w:r>
      <w:proofErr w:type="spellEnd"/>
      <w:r>
        <w:rPr>
          <w:rFonts w:ascii="Calibri" w:hAnsi="Calibri" w:cs="Calibri"/>
        </w:rPr>
        <w:t xml:space="preserve"> подоснове.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10.1.9. Стены и перекрытия над встроенной частью встроенных (</w:t>
      </w:r>
      <w:proofErr w:type="spellStart"/>
      <w:r>
        <w:rPr>
          <w:rFonts w:ascii="Calibri" w:hAnsi="Calibri" w:cs="Calibri"/>
        </w:rPr>
        <w:t>встроенно</w:t>
      </w:r>
      <w:proofErr w:type="spellEnd"/>
      <w:r>
        <w:rPr>
          <w:rFonts w:ascii="Calibri" w:hAnsi="Calibri" w:cs="Calibri"/>
        </w:rPr>
        <w:t xml:space="preserve"> - пристроенных) ДУ общего типа и малых ДУ, в жилых домах должны предусматриваться с дополнительными мероприятиями по звукоизоляции.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10.1.10. Цветовая отделка стен игрового пространства и спальни должна производиться в светлых тонах. Могут применяться яркие цветовые акценты, не превышающие по площади 20% от общей площади светлых стен.</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*10.1.11. Стены в кухне, буфетных, прачечной, </w:t>
      </w:r>
      <w:proofErr w:type="spellStart"/>
      <w:r>
        <w:rPr>
          <w:rFonts w:ascii="Calibri" w:hAnsi="Calibri" w:cs="Calibri"/>
        </w:rPr>
        <w:t>постирочной</w:t>
      </w:r>
      <w:proofErr w:type="spellEnd"/>
      <w:r>
        <w:rPr>
          <w:rFonts w:ascii="Calibri" w:hAnsi="Calibri" w:cs="Calibri"/>
        </w:rPr>
        <w:t xml:space="preserve">, в помещении для </w:t>
      </w:r>
      <w:proofErr w:type="spellStart"/>
      <w:r>
        <w:rPr>
          <w:rFonts w:ascii="Calibri" w:hAnsi="Calibri" w:cs="Calibri"/>
        </w:rPr>
        <w:t>подстирки</w:t>
      </w:r>
      <w:proofErr w:type="spellEnd"/>
      <w:r>
        <w:rPr>
          <w:rFonts w:ascii="Calibri" w:hAnsi="Calibri" w:cs="Calibri"/>
        </w:rPr>
        <w:t xml:space="preserve">, сортировки и хранения грязного белья, туалетных, кладовой овощей, охлаждаемых камерах, моечной и кладовой </w:t>
      </w:r>
      <w:proofErr w:type="spellStart"/>
      <w:r>
        <w:rPr>
          <w:rFonts w:ascii="Calibri" w:hAnsi="Calibri" w:cs="Calibri"/>
        </w:rPr>
        <w:t>термоконтейнеров</w:t>
      </w:r>
      <w:proofErr w:type="spellEnd"/>
      <w:r>
        <w:rPr>
          <w:rFonts w:ascii="Calibri" w:hAnsi="Calibri" w:cs="Calibri"/>
        </w:rPr>
        <w:t>, в помещении с ванной - бассейном следует облицовывать керамической плиткой на высоту не менее 1,5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пищеблоках, в зоне заготовочной, в залах с ваннами бассейна высота облицовки должна быть не менее 1,8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*10.1.12. В помещениях с пребыванием детей нагревательные приборы, имеющие острые кромки, должны быть защищены экранами или решетками.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помещениях без пребывания детей могут устанавливаться любые нагревательные приборы кроме электроприборов.</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 установке радиаторов в подоконном пространстве групповых помещений расстояние от низа прибора до уровня пола допускается принимать 0,05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*10.1.13. Коэффициент естественного освещения на всей площади пола групповой должен быть не менее 1,5%, в спальне - 1%.</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помещениях групповых не менее 50% оконных проемов должны быть оборудованы верхними фрамугами или оконными блоками с поворотным устройством, обеспечивающими естественное проветривание.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*10.1.14. Отделочные и строительные материалы, материалы оборудования и мебели ДУ должны отвечать международным экологическим стандартам по предельно допустимому содержанию и интоксикации вредных и отравляющих веществ. Недопустимо применение асбестосодержащих материалов и изделий, изделий и конструкций из </w:t>
      </w:r>
      <w:proofErr w:type="spellStart"/>
      <w:r>
        <w:rPr>
          <w:rFonts w:ascii="Calibri" w:hAnsi="Calibri" w:cs="Calibri"/>
        </w:rPr>
        <w:t>древесно</w:t>
      </w:r>
      <w:proofErr w:type="spellEnd"/>
      <w:r>
        <w:rPr>
          <w:rFonts w:ascii="Calibri" w:hAnsi="Calibri" w:cs="Calibri"/>
        </w:rPr>
        <w:t xml:space="preserve"> - стружечных плит, иных материалов на основе фенольных смол.</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Все виды новых отделочных материалов могут быть применены только после предварительного согласования с Госсанэпиднадзором при наличии сертификатов - гигиенического и соответствия.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10.2. Водоснабжение и канализация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*10.2.1. Здания (помещения) ДУ должны быть оборудованы системами хозяйственно - питьевого, противопожарного и горячего водоснабжения, канализацией и водостоком в соответствии со СНиП 2.04.01-85.</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lastRenderedPageBreak/>
        <w:t>В здания ДУ III степени огнестойкости внутренний противопожарный водопровод следует проектировать в количестве 2 струй с расходом воды не менее 2,5 л/сек.</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*10.2.2. Высоту установки детских санитарных приборов от пола помещения до верха борта прибора следует принимать: умывальников - 0,5; глубокого душевого поддона - 0,6 м; мелкого душевого поддона - 0,3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Высота расположения душевой сетки с гибким шлангом над днищем поддона - 1,5 м; на высоте 0,15 м над бортом поддона следует устанавливать дополнительный кронштейн для подвески душевой сетки для проведения закаливающих процедур.</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*10.2.3. Нагревательные приборы в шкафах для сушки одежды детей в раздевальных, а также </w:t>
      </w:r>
      <w:proofErr w:type="spellStart"/>
      <w:r>
        <w:rPr>
          <w:rFonts w:ascii="Calibri" w:hAnsi="Calibri" w:cs="Calibri"/>
        </w:rPr>
        <w:t>полотенцесушители</w:t>
      </w:r>
      <w:proofErr w:type="spellEnd"/>
      <w:r>
        <w:rPr>
          <w:rFonts w:ascii="Calibri" w:hAnsi="Calibri" w:cs="Calibri"/>
        </w:rPr>
        <w:t xml:space="preserve"> в туалетных должны присоединяться к системе горячего водоснабжения.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На период летнего профилактического отключения системы горячего водоснабжения теплоснабжение указанных приборов должно обеспечиваться бойлерами с подключением к электросиловым установкам.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10.2.4. В туалетных групповых ячеек установку трапов предусматривать не следует.</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10.2.5. При устройстве в бассейнах </w:t>
      </w:r>
      <w:proofErr w:type="spellStart"/>
      <w:r>
        <w:rPr>
          <w:rFonts w:ascii="Calibri" w:hAnsi="Calibri" w:cs="Calibri"/>
        </w:rPr>
        <w:t>водообмена</w:t>
      </w:r>
      <w:proofErr w:type="spellEnd"/>
      <w:r>
        <w:rPr>
          <w:rFonts w:ascii="Calibri" w:hAnsi="Calibri" w:cs="Calibri"/>
        </w:rPr>
        <w:t xml:space="preserve"> с рециркуляцией воды пополнение свежей водой должно составлять не менее 10% объема ванны в сутки.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Для бассейнов с зеркалом воды до 60 кв. м допускается предусматривать непрерывный поток свежей питьевой воды из расчета не менее 20% объема ванны в час.</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10.2.6. Отводные трубопроводы бассейнов должны присоединяться к канализационным сетям с разрывом строи 0,02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10.2.7. Температура воды в ванне должна быть в пределах 29-32 градусов С.</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10.2.8. Пол обходной дорожки бассейна предусматривается с подогревом с температурой поверхности пола в пределах 26-30 градусов С. При устройстве водяной системы обогрева последняя должна подключаться к системе горячего водоснабжения.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*10.2.9. Узел управления бассейном размещается смежно с залом с бассейна. В помещении узла управления следует размещать распределительную гребенку, механизмы управления наполнением и сбором воды бассейна.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*10.2.10. Температура поверхности пола в отопительный период должна быть 23 градуса С в размещаемых на первом этаже групповых (Иных входящих в игровую зону помещений групповой ячейки), а также в спальнях, если предусматривается применение кроваток - ковриков или облегченных кроваток высотой до 0,15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10.3. Отопление и вентиляция.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*10.3.1. Расчетная температура для проектирования отопления и кратность обмена воздуха в помещениях - по </w:t>
      </w:r>
      <w:hyperlink w:anchor="Par1427" w:history="1">
        <w:r>
          <w:rPr>
            <w:rFonts w:ascii="Calibri" w:hAnsi="Calibri" w:cs="Calibri"/>
            <w:color w:val="0000FF"/>
          </w:rPr>
          <w:t>Приложению 14</w:t>
        </w:r>
      </w:hyperlink>
      <w:r>
        <w:rPr>
          <w:rFonts w:ascii="Calibri" w:hAnsi="Calibri" w:cs="Calibri"/>
        </w:rPr>
        <w:t xml:space="preserve"> (обязательное).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*10.3.2. Для периодической интенсификации воздухообмена на вытяжном канале в туалетных групповых ячеек, проектируемых без оконных проемов в наружных стенах, следует устанавливать по одному осевому малогабаритному вентилятору. Вытяжные воздуховоды, идущие из пищеблока, не должны проходить через групповые и спальни групповой ячейки.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Объем воздуха, удаляемого от одного шкафа для сушки детской одежды, следует принимать 10 куб. м/час.</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10.3.3. Для подогрева наружного воздуха, подаваемого в помещения прачечной (стиральной, гладильной), могут применяться приточные шкафы с использование в качестве нагревательных элементов калориферов, конвекторов или радиаторов. Для прачечных, не оборудованных сушильными барабанами, подогрев поступающего воздуха допускается обеспечивать за счет поверхности отопительных приборов.</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10.4. Электроснабжение и слаботочные устройства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*10.4.1. Установку штепсельных розеток в помещениях основного пребывания детей (групповая, раздевальная, "Домашний уголок", помещение для игр и занятий по подгруппам, зал для музыкальных и гимнастических занятий, зал - арена, помещения для занятий детских кружков и секций) следует предусматривать на высоте 1,8 м от уровня пола.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В спальнях, палатах изолятора и помещении охраны следует предусматривать устройства для дежурного (ночного) освещения, присоединенные к сети эвакуационного освещения.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10.4.2. В зданиях ДУ следует предусматривать:</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радиоточки (Радиотрансляционной сети) в помещениях групповых, залах для музыкальных и гимнастических занятий, "Домашнем уголке", в кабинете - офисе, кабинете заведующего (директора), заместителя директора, в общей комнате персонала, завхоза, помещении охраны;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телефоны - в кабинете заведующего (директора), заместителя директора, кабинете - офисе, в "Домашнем уголке", комнатах персонала и методическом кабинете, в помещении охраны;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факсы - в кабинете заведующего (директора);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штепсельные розетки от кабеля с нулевой фазой - в кабинете заведующего (директора), в помещении для компьютерных игр, в компьютерном классе;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lastRenderedPageBreak/>
        <w:t>- телевизионную сеть для приема передач центрального телевидения - в групповых, залах для музыкальных и гимнастических занятий, кабинете заведующего (директора), кабинете - офисе.</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*10.4.3. Электроснабжение, а также распределительные сети наружного освещения на территории участка ДУ должны выполняться кабельными линиями.</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20" w:name="Par456"/>
      <w:bookmarkEnd w:id="20"/>
      <w:r>
        <w:rPr>
          <w:rFonts w:ascii="Calibri" w:hAnsi="Calibri" w:cs="Calibri"/>
        </w:rPr>
        <w:t>Приложение 1</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(справочное)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21" w:name="Par460"/>
      <w:bookmarkEnd w:id="21"/>
      <w:r>
        <w:rPr>
          <w:rFonts w:ascii="Calibri" w:hAnsi="Calibri" w:cs="Calibri"/>
        </w:rPr>
        <w:t>ТИПЫ ДОШКОЛЬНЫХ УЧРЕЖДЕНИЙ</w:t>
      </w:r>
    </w:p>
    <w:p w:rsidR="000314EB" w:rsidRDefault="000314EB">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261"/>
        <w:gridCol w:w="1428"/>
        <w:gridCol w:w="4403"/>
      </w:tblGrid>
      <w:tr w:rsidR="000314EB">
        <w:trPr>
          <w:trHeight w:val="800"/>
          <w:tblCellSpacing w:w="5" w:type="nil"/>
        </w:trPr>
        <w:tc>
          <w:tcPr>
            <w:tcW w:w="2261" w:type="dxa"/>
            <w:tcBorders>
              <w:top w:val="single" w:sz="8" w:space="0" w:color="auto"/>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Типы дошкольных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учреждений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(полное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наименование)    </w:t>
            </w:r>
          </w:p>
        </w:tc>
        <w:tc>
          <w:tcPr>
            <w:tcW w:w="1428" w:type="dxa"/>
            <w:tcBorders>
              <w:top w:val="single" w:sz="8" w:space="0" w:color="auto"/>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Принятые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 тексте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сокращения</w:t>
            </w:r>
          </w:p>
        </w:tc>
        <w:tc>
          <w:tcPr>
            <w:tcW w:w="4403" w:type="dxa"/>
            <w:tcBorders>
              <w:top w:val="single" w:sz="8" w:space="0" w:color="auto"/>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Типологическая характеристика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здания или комплекса               </w:t>
            </w:r>
          </w:p>
        </w:tc>
      </w:tr>
      <w:tr w:rsidR="000314EB">
        <w:trPr>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0314EB">
        <w:trPr>
          <w:trHeight w:val="1600"/>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Дошкольные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учреждения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общего типа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ДУ общего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типа      </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Традиционные дошкольные учреждения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вместимостью 4, 6, 8, 10 (12)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групп, как правило, предоставляющие</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педагогические и медицинские услуги</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постоянному контингенту своих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воспитанников и располагающиеся в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одном, отдельно стоящем здании или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 встроенном в жилой дома объеме. </w:t>
            </w:r>
          </w:p>
        </w:tc>
      </w:tr>
      <w:tr w:rsidR="000314EB">
        <w:trPr>
          <w:trHeight w:val="3400"/>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Центр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дошкольного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воспитания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ЦДВ       </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Учреждение, размещаемое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преимущественно в одном отдельно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стоящем здании и предоставляющее,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наряду с обслуживанием собственных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детских групп, дополнительные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услуги родителям и детям, в том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числе не являющимся постоянными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воспитанниками ЦДВ (методическая 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психологическая помощь,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родительские семинары, надомное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обслуживание - приходящая няня,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камердинер; семейные клубы, детские</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кружки и секции, организация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праздничных утренников и детских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спектаклей, компенсирующая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коррекционная работа с детьми узких</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специалистов).                     </w:t>
            </w:r>
          </w:p>
        </w:tc>
      </w:tr>
      <w:tr w:rsidR="000314EB">
        <w:trPr>
          <w:trHeight w:val="3800"/>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Комплекс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дошкольного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воспитания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КДВ       </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Система дошкольных учреждений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(4 - 12 учреждений), отдельно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стоящих зданий или встроенных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встроенно</w:t>
            </w:r>
            <w:proofErr w:type="spellEnd"/>
            <w:r>
              <w:rPr>
                <w:rFonts w:ascii="Courier New" w:hAnsi="Courier New" w:cs="Courier New"/>
                <w:sz w:val="20"/>
                <w:szCs w:val="20"/>
              </w:rPr>
              <w:t xml:space="preserve"> - пристроенных,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пристроенных) в жилые дома,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обслуживающих весь жилой комплекс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(микрорайон) или его часть 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объединяющихся на базе общего ЦДВ,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предоставляющего дополнительные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возможности приходящим детским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группам (бассейн, зал - арена для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детских утренников и спектаклей,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помещения детских кружков 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секций), осуществляющего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административную или только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методическую и функциональную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координацию, а также, возможно,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частично централизованное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хозяйственное обслуживание.        </w:t>
            </w:r>
          </w:p>
        </w:tc>
      </w:tr>
      <w:tr w:rsidR="000314EB">
        <w:trPr>
          <w:trHeight w:val="1000"/>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4. </w:t>
            </w:r>
            <w:proofErr w:type="spellStart"/>
            <w:r>
              <w:rPr>
                <w:rFonts w:ascii="Courier New" w:hAnsi="Courier New" w:cs="Courier New"/>
                <w:sz w:val="20"/>
                <w:szCs w:val="20"/>
              </w:rPr>
              <w:t>Учебно</w:t>
            </w:r>
            <w:proofErr w:type="spellEnd"/>
            <w:r>
              <w:rPr>
                <w:rFonts w:ascii="Courier New" w:hAnsi="Courier New" w:cs="Courier New"/>
                <w:sz w:val="20"/>
                <w:szCs w:val="20"/>
              </w:rPr>
              <w:t xml:space="preserve"> -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воспитательный</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комплекс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УВК       </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Единое образовательное учреждение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 базе объединения дошкольного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отделения и отделения общего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образования (школы I,I-II или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I-II-III ступени)                  </w:t>
            </w:r>
          </w:p>
        </w:tc>
      </w:tr>
      <w:tr w:rsidR="000314EB">
        <w:trPr>
          <w:trHeight w:val="1200"/>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Дошкольное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учреждение с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первыми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классами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ДУ с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первыми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классами  </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Разновидность УВК, в которых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отделение общего образования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образуется первыми классами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общеобразовательной школы, где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детям нужен дневной сон 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трехразовое питание                </w:t>
            </w:r>
          </w:p>
        </w:tc>
      </w:tr>
      <w:tr w:rsidR="000314EB">
        <w:trPr>
          <w:trHeight w:val="2000"/>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Малые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дошкольные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учреждения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Малые ДУ  </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Дошкольные учреждения вместимостью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0,5 до 3 групп, как правило,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размещаемые как в отдельном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отдельно стоящем здании, так 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встроенными (</w:t>
            </w:r>
            <w:proofErr w:type="spellStart"/>
            <w:r>
              <w:rPr>
                <w:rFonts w:ascii="Courier New" w:hAnsi="Courier New" w:cs="Courier New"/>
                <w:sz w:val="20"/>
                <w:szCs w:val="20"/>
              </w:rPr>
              <w:t>встроенно</w:t>
            </w:r>
            <w:proofErr w:type="spellEnd"/>
            <w:r>
              <w:rPr>
                <w:rFonts w:ascii="Courier New" w:hAnsi="Courier New" w:cs="Courier New"/>
                <w:sz w:val="20"/>
                <w:szCs w:val="20"/>
              </w:rPr>
              <w:t xml:space="preserve"> -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пристроенными, пристроенными) в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многоквартирный жилой дом или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блокируемыми в качестве торцевого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элемента в малоэтажной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блокированной застройке            </w:t>
            </w:r>
          </w:p>
        </w:tc>
      </w:tr>
      <w:tr w:rsidR="000314EB">
        <w:trPr>
          <w:trHeight w:val="1200"/>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Дошкольное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учреждение,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объединенное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 жильем для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персонала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ДУ с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жильем для</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персонала </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Малое дошкольное учреждение,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размещаемое в смежных помещениях с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квартирой или блокируемое с частным</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жилым домом владельца частного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предприятия (дошкольного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учреждения).                       </w:t>
            </w:r>
          </w:p>
        </w:tc>
      </w:tr>
      <w:tr w:rsidR="000314EB">
        <w:trPr>
          <w:trHeight w:val="1000"/>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"Семейный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детский сад"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 тексте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приме-    </w:t>
            </w:r>
          </w:p>
          <w:p w:rsidR="000314EB" w:rsidRDefault="000314EB">
            <w:pPr>
              <w:widowControl w:val="0"/>
              <w:autoSpaceDE w:val="0"/>
              <w:autoSpaceDN w:val="0"/>
              <w:adjustRightInd w:val="0"/>
              <w:rPr>
                <w:rFonts w:ascii="Courier New" w:hAnsi="Courier New" w:cs="Courier New"/>
                <w:sz w:val="20"/>
                <w:szCs w:val="20"/>
              </w:rPr>
            </w:pPr>
            <w:proofErr w:type="spellStart"/>
            <w:r>
              <w:rPr>
                <w:rFonts w:ascii="Courier New" w:hAnsi="Courier New" w:cs="Courier New"/>
                <w:sz w:val="20"/>
                <w:szCs w:val="20"/>
              </w:rPr>
              <w:t>няется</w:t>
            </w:r>
            <w:proofErr w:type="spellEnd"/>
            <w:r>
              <w:rPr>
                <w:rFonts w:ascii="Courier New" w:hAnsi="Courier New" w:cs="Courier New"/>
                <w:sz w:val="20"/>
                <w:szCs w:val="20"/>
              </w:rPr>
              <w:t xml:space="preserve">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без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сокращений</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Частное дошкольное учреждение на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0,5 группы детей, размещаемое в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жилой квартире (частном жилом доме)</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владельца частного предприятия     </w:t>
            </w:r>
          </w:p>
        </w:tc>
      </w:tr>
      <w:tr w:rsidR="000314EB">
        <w:trPr>
          <w:trHeight w:val="1200"/>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 Прогулочные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группы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 же     </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Дошкольное учреждение на 1-2 группы</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детей, размещаемое, как правило, на</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первом этаже много квартирного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жилого дома, в котором дети спят 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обедают дома. Основная деятельность</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прогулки на свежем воздухе.      </w:t>
            </w:r>
          </w:p>
        </w:tc>
      </w:tr>
      <w:tr w:rsidR="000314EB">
        <w:trPr>
          <w:trHeight w:val="2400"/>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Круглосуточ</w:t>
            </w:r>
            <w:proofErr w:type="spellEnd"/>
            <w:r>
              <w:rPr>
                <w:rFonts w:ascii="Courier New" w:hAnsi="Courier New" w:cs="Courier New"/>
                <w:sz w:val="20"/>
                <w:szCs w:val="20"/>
              </w:rPr>
              <w:t xml:space="preserve">-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ная</w:t>
            </w:r>
            <w:proofErr w:type="spellEnd"/>
            <w:r>
              <w:rPr>
                <w:rFonts w:ascii="Courier New" w:hAnsi="Courier New" w:cs="Courier New"/>
                <w:sz w:val="20"/>
                <w:szCs w:val="20"/>
              </w:rPr>
              <w:t xml:space="preserve"> дежурная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группа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кратно-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временного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присмотра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 же     </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Дошкольное учреждение на 1-2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группы, размещаемое в первых этажах</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многоэтажных жилых зданий, служит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для разового или эпизодического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присмотра за детьми от нескольких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часов до нескольких суток. В случае</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экстренной ситуации в семье ребенку</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 группе может быть оказана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психологическая помощь. Учреждение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может предусматриваться также при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железнодорожных вокзалах,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аэропортах, гостиницах и т.п.      </w:t>
            </w:r>
          </w:p>
        </w:tc>
      </w:tr>
      <w:tr w:rsidR="000314EB">
        <w:trPr>
          <w:trHeight w:val="1200"/>
          <w:tblCellSpacing w:w="5" w:type="nil"/>
        </w:trPr>
        <w:tc>
          <w:tcPr>
            <w:tcW w:w="2261"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11. Дневная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дежурная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группа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кратко-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временного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присмотра    </w:t>
            </w:r>
          </w:p>
        </w:tc>
        <w:tc>
          <w:tcPr>
            <w:tcW w:w="1428"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 же     </w:t>
            </w:r>
          </w:p>
        </w:tc>
        <w:tc>
          <w:tcPr>
            <w:tcW w:w="4403"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Дежурная группа кратковременного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присмотра за детьми при крупных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торговых центрах, библиотеках,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ярмарках и т.п., работающая в      </w:t>
            </w:r>
          </w:p>
          <w:p w:rsidR="000314EB" w:rsidRDefault="000314EB">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режиме работы основного предприятия</w:t>
            </w:r>
          </w:p>
        </w:tc>
      </w:tr>
    </w:tbl>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22" w:name="Par586"/>
      <w:bookmarkEnd w:id="22"/>
      <w:r>
        <w:rPr>
          <w:rFonts w:ascii="Calibri" w:hAnsi="Calibri" w:cs="Calibri"/>
        </w:rPr>
        <w:t>Приложение 2</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lastRenderedPageBreak/>
        <w:t>(рекомендуемое)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23" w:name="Par590"/>
      <w:bookmarkEnd w:id="23"/>
      <w:r>
        <w:rPr>
          <w:rFonts w:ascii="Calibri" w:hAnsi="Calibri" w:cs="Calibri"/>
        </w:rPr>
        <w:t>ВИДЫ ДОШКОЛЬНЫХ УЧРЕЖДЕНИЙ, ТИПЫ ЗДАНИЙ И КОМПЛЕКСОВ</w:t>
      </w:r>
    </w:p>
    <w:p w:rsidR="000314EB" w:rsidRDefault="000314EB">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444"/>
        <w:gridCol w:w="3384"/>
        <w:gridCol w:w="1786"/>
        <w:gridCol w:w="2162"/>
      </w:tblGrid>
      <w:tr w:rsidR="000314EB">
        <w:trPr>
          <w:trHeight w:val="320"/>
          <w:tblCellSpacing w:w="5" w:type="nil"/>
        </w:trPr>
        <w:tc>
          <w:tcPr>
            <w:tcW w:w="2444" w:type="dxa"/>
            <w:tcBorders>
              <w:top w:val="single" w:sz="8" w:space="0" w:color="auto"/>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Типы зданий и комплексов</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дошкольных учреждений   </w:t>
            </w:r>
          </w:p>
        </w:tc>
        <w:tc>
          <w:tcPr>
            <w:tcW w:w="3384" w:type="dxa"/>
            <w:tcBorders>
              <w:top w:val="single" w:sz="8" w:space="0" w:color="auto"/>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Виды, размещаемых в них дошкольных</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образовательных учреждений        </w:t>
            </w:r>
          </w:p>
        </w:tc>
        <w:tc>
          <w:tcPr>
            <w:tcW w:w="1786" w:type="dxa"/>
            <w:tcBorders>
              <w:top w:val="single" w:sz="8" w:space="0" w:color="auto"/>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Принадлежность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учреждений статус</w:t>
            </w:r>
          </w:p>
        </w:tc>
        <w:tc>
          <w:tcPr>
            <w:tcW w:w="2162" w:type="dxa"/>
            <w:tcBorders>
              <w:top w:val="single" w:sz="8" w:space="0" w:color="auto"/>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Градостроительные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условия              </w:t>
            </w:r>
          </w:p>
        </w:tc>
      </w:tr>
      <w:tr w:rsidR="000314EB">
        <w:trPr>
          <w:tblCellSpacing w:w="5" w:type="nil"/>
        </w:trPr>
        <w:tc>
          <w:tcPr>
            <w:tcW w:w="244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             </w:t>
            </w:r>
          </w:p>
        </w:tc>
        <w:tc>
          <w:tcPr>
            <w:tcW w:w="338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                 </w:t>
            </w:r>
          </w:p>
        </w:tc>
        <w:tc>
          <w:tcPr>
            <w:tcW w:w="1786"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         </w:t>
            </w:r>
          </w:p>
        </w:tc>
        <w:tc>
          <w:tcPr>
            <w:tcW w:w="2162"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          </w:t>
            </w:r>
          </w:p>
        </w:tc>
      </w:tr>
      <w:tr w:rsidR="000314EB">
        <w:trPr>
          <w:trHeight w:val="3520"/>
          <w:tblCellSpacing w:w="5" w:type="nil"/>
        </w:trPr>
        <w:tc>
          <w:tcPr>
            <w:tcW w:w="244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 Дошкольные учреждения</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общего типа          </w:t>
            </w:r>
          </w:p>
        </w:tc>
        <w:tc>
          <w:tcPr>
            <w:tcW w:w="338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Дошкольное образовательное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учреждение: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с приоритетным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осуществлением одного или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нескольких направлений развития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воспитанников (общеразвивающий);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присмотра 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оздоровления с приоритетным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осуществлением санитарно -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гигиенических и оздоровительных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мероприятий (оздоровительный);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детский сад компенсирующего вида</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 приоритетным осуществлением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квалифицированной коррекции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отклонений в физическом 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психическом развитии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воспитанников;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комбинированного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вида (в состав которого могут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входить общеразвивающие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оздоровительные и компенсирующие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группы в любом соотношении).      </w:t>
            </w:r>
          </w:p>
        </w:tc>
        <w:tc>
          <w:tcPr>
            <w:tcW w:w="1786"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Государственные,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муниципальные.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Ведомственные,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прочих видов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коллективной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собственности.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Частные          </w:t>
            </w:r>
          </w:p>
        </w:tc>
        <w:tc>
          <w:tcPr>
            <w:tcW w:w="2162"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 соответствии с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определением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нормативной или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фактической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потребности 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нормативного радиуса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обслуживания         </w:t>
            </w:r>
          </w:p>
        </w:tc>
      </w:tr>
      <w:tr w:rsidR="000314EB">
        <w:trPr>
          <w:trHeight w:val="3200"/>
          <w:tblCellSpacing w:w="5" w:type="nil"/>
        </w:trPr>
        <w:tc>
          <w:tcPr>
            <w:tcW w:w="244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2. Центры дошкольного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воспитания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(содержащие детские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группы)              </w:t>
            </w:r>
          </w:p>
        </w:tc>
        <w:tc>
          <w:tcPr>
            <w:tcW w:w="338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Дошкольное образовательное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учреждение: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Центр развития ребенка: детский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сад с осуществлением физического и</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психического развития, поддержки и</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оздоровления всех воспитанников;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с приоритетным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осуществлением одного или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нескольких направлений развития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воспитанников, которое может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включать дополнительные службы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(методическая работа с родителями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 помощь семье; детские кружки 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секции, в том числе для детей     </w:t>
            </w:r>
          </w:p>
          <w:p w:rsidR="000314EB" w:rsidRDefault="000314EB">
            <w:pPr>
              <w:widowControl w:val="0"/>
              <w:autoSpaceDE w:val="0"/>
              <w:autoSpaceDN w:val="0"/>
              <w:adjustRightInd w:val="0"/>
              <w:rPr>
                <w:rFonts w:ascii="Courier New" w:hAnsi="Courier New" w:cs="Courier New"/>
                <w:sz w:val="16"/>
                <w:szCs w:val="16"/>
              </w:rPr>
            </w:pPr>
            <w:proofErr w:type="spellStart"/>
            <w:r>
              <w:rPr>
                <w:rFonts w:ascii="Courier New" w:hAnsi="Courier New" w:cs="Courier New"/>
                <w:sz w:val="16"/>
                <w:szCs w:val="16"/>
              </w:rPr>
              <w:t>близрасположенных</w:t>
            </w:r>
            <w:proofErr w:type="spellEnd"/>
            <w:r>
              <w:rPr>
                <w:rFonts w:ascii="Courier New" w:hAnsi="Courier New" w:cs="Courier New"/>
                <w:sz w:val="16"/>
                <w:szCs w:val="16"/>
              </w:rPr>
              <w:t xml:space="preserve"> дошкольных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учреждений и не посещающих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дошкольные учреждения; организация</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детских концертов, утренников 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спектаклей, занятия в бассейне 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                             </w:t>
            </w:r>
          </w:p>
        </w:tc>
        <w:tc>
          <w:tcPr>
            <w:tcW w:w="1786"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p>
        </w:tc>
        <w:tc>
          <w:tcPr>
            <w:tcW w:w="2162"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По одному в жилых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комплексах на 5-10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тыс. жителей, или из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расчета один Центр на</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каждые 10 тыс.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жителей в более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крупных комплексах   </w:t>
            </w:r>
          </w:p>
        </w:tc>
      </w:tr>
      <w:tr w:rsidR="000314EB">
        <w:trPr>
          <w:trHeight w:val="4320"/>
          <w:tblCellSpacing w:w="5" w:type="nil"/>
        </w:trPr>
        <w:tc>
          <w:tcPr>
            <w:tcW w:w="244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3. Групповые отделения  </w:t>
            </w:r>
          </w:p>
        </w:tc>
        <w:tc>
          <w:tcPr>
            <w:tcW w:w="338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Дошкольные образовательные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учреждения: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с приоритетным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осуществлением одного или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нескольких направлений развития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воспитанников (общеразвивающий);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присмотра 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оздоровления с приоритетным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осуществлением санитарно -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гигиенических и оздоровительных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мероприятий (оздоровительный);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детский сад компенсирующего вида</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 приоритетным осуществлением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квалифицированной коррекции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отклонений в физическом 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психическом развитии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воспитанников;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комбинированный (в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состав которого могут входить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общеразвивающие, оздоровительные и</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компенсирующие группы в любом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соотношении);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дошкольные учреждения,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специализирующиеся на обслуживании</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определенных возрастных групп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(детские ясли, подготовительные к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школе и т.п.)                     </w:t>
            </w:r>
          </w:p>
        </w:tc>
        <w:tc>
          <w:tcPr>
            <w:tcW w:w="1786"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То же            </w:t>
            </w:r>
          </w:p>
        </w:tc>
        <w:tc>
          <w:tcPr>
            <w:tcW w:w="2162"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То же; при применении</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встроенных групповых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отделений - с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предпочтением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применения в жилых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комплексах с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повышенной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интенсивностью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использования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территории           </w:t>
            </w:r>
          </w:p>
        </w:tc>
      </w:tr>
      <w:tr w:rsidR="000314EB">
        <w:trPr>
          <w:trHeight w:val="1440"/>
          <w:tblCellSpacing w:w="5" w:type="nil"/>
        </w:trPr>
        <w:tc>
          <w:tcPr>
            <w:tcW w:w="244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lastRenderedPageBreak/>
              <w:t xml:space="preserve">4. </w:t>
            </w:r>
            <w:proofErr w:type="spellStart"/>
            <w:r>
              <w:rPr>
                <w:rFonts w:ascii="Courier New" w:hAnsi="Courier New" w:cs="Courier New"/>
                <w:sz w:val="16"/>
                <w:szCs w:val="16"/>
              </w:rPr>
              <w:t>Учебно</w:t>
            </w:r>
            <w:proofErr w:type="spellEnd"/>
            <w:r>
              <w:rPr>
                <w:rFonts w:ascii="Courier New" w:hAnsi="Courier New" w:cs="Courier New"/>
                <w:sz w:val="16"/>
                <w:szCs w:val="16"/>
              </w:rPr>
              <w:t xml:space="preserve"> -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воспитательный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комплекс             </w:t>
            </w:r>
          </w:p>
        </w:tc>
        <w:tc>
          <w:tcPr>
            <w:tcW w:w="338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Образовательное учреждение -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Образовательный центр.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Дошкольное отделение УВК -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дошкольное образовательное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учреждение: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с приоритетным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осуществление одного или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нескольких направлений развития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воспитанников                     </w:t>
            </w:r>
          </w:p>
        </w:tc>
        <w:tc>
          <w:tcPr>
            <w:tcW w:w="1786"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То же            </w:t>
            </w:r>
          </w:p>
        </w:tc>
        <w:tc>
          <w:tcPr>
            <w:tcW w:w="2162"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 соответствии с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определением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нормативной или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фактической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потребности, с учетом</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расчета системы школ </w:t>
            </w:r>
          </w:p>
        </w:tc>
      </w:tr>
      <w:tr w:rsidR="000314EB">
        <w:trPr>
          <w:trHeight w:val="3520"/>
          <w:tblCellSpacing w:w="5" w:type="nil"/>
        </w:trPr>
        <w:tc>
          <w:tcPr>
            <w:tcW w:w="244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5. Малые дошкольные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учреждения           </w:t>
            </w:r>
          </w:p>
        </w:tc>
        <w:tc>
          <w:tcPr>
            <w:tcW w:w="338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Дошкольные образовательные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учреждения: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с приоритетным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осуществлением одного или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нескольких направлений развития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воспитанников;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присмотра 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оздоровления с приоритетным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осуществлением санитарно -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гигиенических и оздоровительных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мероприятий;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детский сад компенсирующего вида</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 приоритетным осуществлением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квалифицированной коррекции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отклонений в физическом 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психическом развитии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воспитанников;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комбинированного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вида (в состав которого могут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входить общеразвивающие,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оздоровительные и компенсирующие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группы в любом соотношении)       </w:t>
            </w:r>
          </w:p>
        </w:tc>
        <w:tc>
          <w:tcPr>
            <w:tcW w:w="1786"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Частные          </w:t>
            </w:r>
          </w:p>
        </w:tc>
        <w:tc>
          <w:tcPr>
            <w:tcW w:w="2162"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 пригородных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поселения или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городских комплексах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 малоэтажной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застройкой. В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реконструируемых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жилых комплексах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сохраняемой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исторической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застройки с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малоэтажным жилищным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строительством       </w:t>
            </w:r>
          </w:p>
        </w:tc>
      </w:tr>
      <w:tr w:rsidR="000314EB">
        <w:trPr>
          <w:trHeight w:val="1120"/>
          <w:tblCellSpacing w:w="5" w:type="nil"/>
        </w:trPr>
        <w:tc>
          <w:tcPr>
            <w:tcW w:w="244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6. Прогулочные группы   </w:t>
            </w:r>
          </w:p>
        </w:tc>
        <w:tc>
          <w:tcPr>
            <w:tcW w:w="338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Дошкольное образовательное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учреждение: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детский сад присмотра 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оздоровления с приоритетными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осуществлением санитарно -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гигиенических и оздоровительных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мероприятий (оздоровительный)     </w:t>
            </w:r>
          </w:p>
        </w:tc>
        <w:tc>
          <w:tcPr>
            <w:tcW w:w="1786"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Частное          </w:t>
            </w:r>
          </w:p>
        </w:tc>
        <w:tc>
          <w:tcPr>
            <w:tcW w:w="2162"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Жилые комплексы со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средневзвешенной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этажностью 5 и более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этажей               </w:t>
            </w:r>
          </w:p>
        </w:tc>
      </w:tr>
      <w:tr w:rsidR="000314EB">
        <w:trPr>
          <w:tblCellSpacing w:w="5" w:type="nil"/>
        </w:trPr>
        <w:tc>
          <w:tcPr>
            <w:tcW w:w="244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7. Семейный детский сад </w:t>
            </w:r>
          </w:p>
        </w:tc>
        <w:tc>
          <w:tcPr>
            <w:tcW w:w="338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То же                             </w:t>
            </w:r>
          </w:p>
        </w:tc>
        <w:tc>
          <w:tcPr>
            <w:tcW w:w="1786"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То же            </w:t>
            </w:r>
          </w:p>
        </w:tc>
        <w:tc>
          <w:tcPr>
            <w:tcW w:w="2162"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Любые                </w:t>
            </w:r>
          </w:p>
        </w:tc>
      </w:tr>
      <w:tr w:rsidR="000314EB">
        <w:trPr>
          <w:trHeight w:val="480"/>
          <w:tblCellSpacing w:w="5" w:type="nil"/>
        </w:trPr>
        <w:tc>
          <w:tcPr>
            <w:tcW w:w="244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8. Дежурные группы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кратковременного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присмотра            </w:t>
            </w:r>
          </w:p>
        </w:tc>
        <w:tc>
          <w:tcPr>
            <w:tcW w:w="3384"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То же                             </w:t>
            </w:r>
          </w:p>
        </w:tc>
        <w:tc>
          <w:tcPr>
            <w:tcW w:w="1786"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Муниципальное.   </w:t>
            </w:r>
          </w:p>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Частное          </w:t>
            </w:r>
          </w:p>
        </w:tc>
        <w:tc>
          <w:tcPr>
            <w:tcW w:w="2162" w:type="dxa"/>
            <w:tcBorders>
              <w:left w:val="single" w:sz="8" w:space="0" w:color="auto"/>
              <w:bottom w:val="single" w:sz="8" w:space="0" w:color="auto"/>
              <w:right w:val="single" w:sz="8" w:space="0" w:color="auto"/>
            </w:tcBorders>
          </w:tcPr>
          <w:p w:rsidR="000314EB" w:rsidRDefault="000314EB">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То же                </w:t>
            </w:r>
          </w:p>
        </w:tc>
      </w:tr>
    </w:tbl>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24" w:name="Par722"/>
      <w:bookmarkEnd w:id="24"/>
      <w:r>
        <w:rPr>
          <w:rFonts w:ascii="Calibri" w:hAnsi="Calibri" w:cs="Calibri"/>
        </w:rPr>
        <w:t>Приложение 3</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(рекомендуемое)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25" w:name="Par726"/>
      <w:bookmarkEnd w:id="25"/>
      <w:r>
        <w:rPr>
          <w:rFonts w:ascii="Calibri" w:hAnsi="Calibri" w:cs="Calibri"/>
        </w:rPr>
        <w:t>НОМЕНКЛАТУРА ДОШКОЛЬНЫХ УЧРЕЖДЕНИЙ,</w:t>
      </w:r>
    </w:p>
    <w:p w:rsidR="000314EB" w:rsidRDefault="000314EB">
      <w:pPr>
        <w:widowControl w:val="0"/>
        <w:autoSpaceDE w:val="0"/>
        <w:autoSpaceDN w:val="0"/>
        <w:adjustRightInd w:val="0"/>
        <w:jc w:val="center"/>
        <w:rPr>
          <w:rFonts w:ascii="Calibri" w:hAnsi="Calibri" w:cs="Calibri"/>
        </w:rPr>
      </w:pPr>
      <w:r>
        <w:rPr>
          <w:rFonts w:ascii="Calibri" w:hAnsi="Calibri" w:cs="Calibri"/>
        </w:rPr>
        <w:t>РЕКОМЕНДУЕМЫХ В КАЧЕСТВЕ ОБЪЕКТОВ</w:t>
      </w:r>
    </w:p>
    <w:p w:rsidR="000314EB" w:rsidRDefault="000314EB">
      <w:pPr>
        <w:widowControl w:val="0"/>
        <w:autoSpaceDE w:val="0"/>
        <w:autoSpaceDN w:val="0"/>
        <w:adjustRightInd w:val="0"/>
        <w:jc w:val="center"/>
        <w:rPr>
          <w:rFonts w:ascii="Calibri" w:hAnsi="Calibri" w:cs="Calibri"/>
        </w:rPr>
      </w:pPr>
      <w:r>
        <w:rPr>
          <w:rFonts w:ascii="Calibri" w:hAnsi="Calibri" w:cs="Calibri"/>
        </w:rPr>
        <w:t>МАССОВОГО СТРОИТЕЛЬСТВА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 ДУ общего типа на 4, 6, 8 и 10 групп, как отдельно стоящие здания, так и встроенные (</w:t>
      </w:r>
      <w:proofErr w:type="spellStart"/>
      <w:r>
        <w:rPr>
          <w:rFonts w:ascii="Calibri" w:hAnsi="Calibri" w:cs="Calibri"/>
        </w:rPr>
        <w:t>встроенно</w:t>
      </w:r>
      <w:proofErr w:type="spellEnd"/>
      <w:r>
        <w:rPr>
          <w:rFonts w:ascii="Calibri" w:hAnsi="Calibri" w:cs="Calibri"/>
        </w:rPr>
        <w:t xml:space="preserve"> - пристроенные) в многоквартирные жилые дома массового применения.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 Малое ДУ на 2 группы: а) отдельно стоящее здание; б) встроенное в многоквартирный жилой дом; в) блокируемое в качестве торцевого элемента жилой застройки - для условий малоэтажной, коттеджной, усадебной жилой застройки, реконструируемых жилых комплексов центральной части города (сохраняемой исторической застройки с малоэтажными жилищным строительством).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3. Центр дошкольного воспитания на 12 групп детей 4-6 лет и 12 групповых отделений по 4 группы, встроенных, встроенно-пристроенных, пристроенных к многоквартирным жилым домам в условиях многоэтажной жилой застройки (Большой комплекс дошкольного воспитания).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4. Центр дошкольного воспитания на 6 групп детей 4-6 лет и 6 групповых отделений по 2 группы, встроенных (</w:t>
      </w:r>
      <w:proofErr w:type="spellStart"/>
      <w:r>
        <w:rPr>
          <w:rFonts w:ascii="Calibri" w:hAnsi="Calibri" w:cs="Calibri"/>
        </w:rPr>
        <w:t>встроенно</w:t>
      </w:r>
      <w:proofErr w:type="spellEnd"/>
      <w:r>
        <w:rPr>
          <w:rFonts w:ascii="Calibri" w:hAnsi="Calibri" w:cs="Calibri"/>
        </w:rPr>
        <w:t xml:space="preserve"> - пристроенных) или блокируемых в качестве торцевых элементов в малоэтажной блокированной жилой застройке (Малый комплекс дошкольного воспитания).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spellStart"/>
      <w:r>
        <w:rPr>
          <w:rFonts w:ascii="Calibri" w:hAnsi="Calibri" w:cs="Calibri"/>
        </w:rPr>
        <w:t>Учебно</w:t>
      </w:r>
      <w:proofErr w:type="spellEnd"/>
      <w:r>
        <w:rPr>
          <w:rFonts w:ascii="Calibri" w:hAnsi="Calibri" w:cs="Calibri"/>
        </w:rPr>
        <w:t xml:space="preserve"> - воспитательный комплекс на 12 классов 1 ступени с дошкольным отделением на 6 групп: для выводов классов 1 ступени образования из общеобразовательных школ, выстроенных по старым проектам, а также в качестве прогимназии с программным обучением детей с 4-5 лет.</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6. </w:t>
      </w:r>
      <w:proofErr w:type="spellStart"/>
      <w:r>
        <w:rPr>
          <w:rFonts w:ascii="Calibri" w:hAnsi="Calibri" w:cs="Calibri"/>
        </w:rPr>
        <w:t>Учебно</w:t>
      </w:r>
      <w:proofErr w:type="spellEnd"/>
      <w:r>
        <w:rPr>
          <w:rFonts w:ascii="Calibri" w:hAnsi="Calibri" w:cs="Calibri"/>
        </w:rPr>
        <w:t xml:space="preserve"> - воспитательные комплексы на 11 классов, I, II, III ступени с дошкольным отделением на 4 группы; на 8 классов I (I-II) ступени с дошкольным отделением на 4 группы; на 8 классов I (I-II) ступени с дошкольными отделением на 4 группы (вариант - реконструкция ДУ на 10-12 групп с надстройкой 3-го этажа); на 4 класса I ступени с дошкольными отделением на 2 группы (Вариант - реконструкция ДУ на 6 групп с надстройкой 3-го этажа) - для пригородных поселений, коттеджных, усадебных и малоэтажных жилых комплексов, реконструируемых жилых образований.</w:t>
      </w:r>
    </w:p>
    <w:p w:rsidR="000314EB" w:rsidRDefault="000314EB">
      <w:pPr>
        <w:widowControl w:val="0"/>
        <w:autoSpaceDE w:val="0"/>
        <w:autoSpaceDN w:val="0"/>
        <w:adjustRightInd w:val="0"/>
        <w:ind w:firstLine="540"/>
        <w:jc w:val="both"/>
        <w:rPr>
          <w:rFonts w:ascii="Calibri" w:hAnsi="Calibri" w:cs="Calibri"/>
        </w:rPr>
        <w:sectPr w:rsidR="000314EB" w:rsidSect="00835324">
          <w:pgSz w:w="11906" w:h="16838"/>
          <w:pgMar w:top="426" w:right="566" w:bottom="426" w:left="851" w:header="709" w:footer="709" w:gutter="0"/>
          <w:cols w:space="708"/>
          <w:docGrid w:linePitch="360"/>
        </w:sect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26" w:name="Par741"/>
      <w:bookmarkEnd w:id="26"/>
      <w:r>
        <w:rPr>
          <w:rFonts w:ascii="Calibri" w:hAnsi="Calibri" w:cs="Calibri"/>
        </w:rPr>
        <w:t>Приложение 4</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(рекомендуемое)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27" w:name="Par745"/>
      <w:bookmarkEnd w:id="27"/>
      <w:r>
        <w:rPr>
          <w:rFonts w:ascii="Calibri" w:hAnsi="Calibri" w:cs="Calibri"/>
        </w:rPr>
        <w:t>РАЗМЕЩЕНИЕ ДОШКОЛЬНЫХ УЧРЕЖДЕНИЙ В ЖИЛОЙ ЗАСТРОЙКЕ</w:t>
      </w:r>
    </w:p>
    <w:p w:rsidR="000314EB" w:rsidRDefault="000314EB">
      <w:pPr>
        <w:widowControl w:val="0"/>
        <w:autoSpaceDE w:val="0"/>
        <w:autoSpaceDN w:val="0"/>
        <w:adjustRightInd w:val="0"/>
        <w:rPr>
          <w:rFonts w:ascii="Calibri" w:hAnsi="Calibri" w:cs="Calibri"/>
        </w:rPr>
      </w:pP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│Типы        │Размещение                                                                    │Основные виды услуг                                 │Число детских групп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│дошкольных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│учреждений  │</w:t>
      </w:r>
      <w:proofErr w:type="spellStart"/>
      <w:r w:rsidRPr="000314EB">
        <w:rPr>
          <w:rFonts w:ascii="Courier New" w:hAnsi="Courier New" w:cs="Courier New"/>
          <w:sz w:val="16"/>
          <w:szCs w:val="16"/>
          <w:lang w:val="ru-RU"/>
        </w:rPr>
        <w:t>квартира,│встроенное</w:t>
      </w:r>
      <w:proofErr w:type="spellEnd"/>
      <w:r w:rsidRPr="000314EB">
        <w:rPr>
          <w:rFonts w:ascii="Courier New" w:hAnsi="Courier New" w:cs="Courier New"/>
          <w:sz w:val="16"/>
          <w:szCs w:val="16"/>
          <w:lang w:val="ru-RU"/>
        </w:rPr>
        <w:t>│(</w:t>
      </w:r>
      <w:proofErr w:type="spellStart"/>
      <w:r w:rsidRPr="000314EB">
        <w:rPr>
          <w:rFonts w:ascii="Courier New" w:hAnsi="Courier New" w:cs="Courier New"/>
          <w:sz w:val="16"/>
          <w:szCs w:val="16"/>
          <w:lang w:val="ru-RU"/>
        </w:rPr>
        <w:t>пристроен│Блокир</w:t>
      </w:r>
      <w:proofErr w:type="spellEnd"/>
      <w:r w:rsidRPr="000314EB">
        <w:rPr>
          <w:rFonts w:ascii="Courier New" w:hAnsi="Courier New" w:cs="Courier New"/>
          <w:sz w:val="16"/>
          <w:szCs w:val="16"/>
          <w:lang w:val="ru-RU"/>
        </w:rPr>
        <w:t>.  │</w:t>
      </w:r>
      <w:proofErr w:type="spellStart"/>
      <w:r w:rsidRPr="000314EB">
        <w:rPr>
          <w:rFonts w:ascii="Courier New" w:hAnsi="Courier New" w:cs="Courier New"/>
          <w:sz w:val="16"/>
          <w:szCs w:val="16"/>
          <w:lang w:val="ru-RU"/>
        </w:rPr>
        <w:t>Отдельно│в</w:t>
      </w:r>
      <w:proofErr w:type="spellEnd"/>
      <w:r w:rsidRPr="000314EB">
        <w:rPr>
          <w:rFonts w:ascii="Courier New" w:hAnsi="Courier New" w:cs="Courier New"/>
          <w:sz w:val="16"/>
          <w:szCs w:val="16"/>
          <w:lang w:val="ru-RU"/>
        </w:rPr>
        <w:t xml:space="preserve">      │в       │в         │уход,   │уход,    │</w:t>
      </w:r>
      <w:proofErr w:type="spellStart"/>
      <w:r w:rsidRPr="000314EB">
        <w:rPr>
          <w:rFonts w:ascii="Courier New" w:hAnsi="Courier New" w:cs="Courier New"/>
          <w:sz w:val="16"/>
          <w:szCs w:val="16"/>
          <w:lang w:val="ru-RU"/>
        </w:rPr>
        <w:t>общераз</w:t>
      </w:r>
      <w:proofErr w:type="spellEnd"/>
      <w:r w:rsidRPr="000314EB">
        <w:rPr>
          <w:rFonts w:ascii="Courier New" w:hAnsi="Courier New" w:cs="Courier New"/>
          <w:sz w:val="16"/>
          <w:szCs w:val="16"/>
          <w:lang w:val="ru-RU"/>
        </w:rPr>
        <w:t>-│</w:t>
      </w:r>
      <w:proofErr w:type="spellStart"/>
      <w:r w:rsidRPr="000314EB">
        <w:rPr>
          <w:rFonts w:ascii="Courier New" w:hAnsi="Courier New" w:cs="Courier New"/>
          <w:sz w:val="16"/>
          <w:szCs w:val="16"/>
          <w:lang w:val="ru-RU"/>
        </w:rPr>
        <w:t>компен</w:t>
      </w:r>
      <w:proofErr w:type="spellEnd"/>
      <w:r w:rsidRPr="000314EB">
        <w:rPr>
          <w:rFonts w:ascii="Courier New" w:hAnsi="Courier New" w:cs="Courier New"/>
          <w:sz w:val="16"/>
          <w:szCs w:val="16"/>
          <w:lang w:val="ru-RU"/>
        </w:rPr>
        <w:t>- │</w:t>
      </w:r>
      <w:proofErr w:type="spellStart"/>
      <w:r w:rsidRPr="000314EB">
        <w:rPr>
          <w:rFonts w:ascii="Courier New" w:hAnsi="Courier New" w:cs="Courier New"/>
          <w:sz w:val="16"/>
          <w:szCs w:val="16"/>
          <w:lang w:val="ru-RU"/>
        </w:rPr>
        <w:t>детские│методи</w:t>
      </w:r>
      <w:proofErr w:type="spellEnd"/>
      <w:r w:rsidRPr="000314EB">
        <w:rPr>
          <w:rFonts w:ascii="Courier New" w:hAnsi="Courier New" w:cs="Courier New"/>
          <w:sz w:val="16"/>
          <w:szCs w:val="16"/>
          <w:lang w:val="ru-RU"/>
        </w:rPr>
        <w:t>-│0,5│ 1 │ 2 │ 3 │ 4 │ 6 │ 8 │ 10│ 12│</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│инд.     │(</w:t>
      </w:r>
      <w:proofErr w:type="spellStart"/>
      <w:r w:rsidRPr="000314EB">
        <w:rPr>
          <w:rFonts w:ascii="Courier New" w:hAnsi="Courier New" w:cs="Courier New"/>
          <w:sz w:val="16"/>
          <w:szCs w:val="16"/>
          <w:lang w:val="ru-RU"/>
        </w:rPr>
        <w:t>встр</w:t>
      </w:r>
      <w:proofErr w:type="spellEnd"/>
      <w:r w:rsidRPr="000314EB">
        <w:rPr>
          <w:rFonts w:ascii="Courier New" w:hAnsi="Courier New" w:cs="Courier New"/>
          <w:sz w:val="16"/>
          <w:szCs w:val="16"/>
          <w:lang w:val="ru-RU"/>
        </w:rPr>
        <w:t xml:space="preserve">. -  │к </w:t>
      </w:r>
      <w:proofErr w:type="spellStart"/>
      <w:r w:rsidRPr="000314EB">
        <w:rPr>
          <w:rFonts w:ascii="Courier New" w:hAnsi="Courier New" w:cs="Courier New"/>
          <w:sz w:val="16"/>
          <w:szCs w:val="16"/>
          <w:lang w:val="ru-RU"/>
        </w:rPr>
        <w:t>многоэт</w:t>
      </w:r>
      <w:proofErr w:type="spellEnd"/>
      <w:r w:rsidRPr="000314EB">
        <w:rPr>
          <w:rFonts w:ascii="Courier New" w:hAnsi="Courier New" w:cs="Courier New"/>
          <w:sz w:val="16"/>
          <w:szCs w:val="16"/>
          <w:lang w:val="ru-RU"/>
        </w:rPr>
        <w:t xml:space="preserve">.│с </w:t>
      </w:r>
      <w:proofErr w:type="spellStart"/>
      <w:r w:rsidRPr="000314EB">
        <w:rPr>
          <w:rFonts w:ascii="Courier New" w:hAnsi="Courier New" w:cs="Courier New"/>
          <w:sz w:val="16"/>
          <w:szCs w:val="16"/>
          <w:lang w:val="ru-RU"/>
        </w:rPr>
        <w:t>малоэт</w:t>
      </w:r>
      <w:proofErr w:type="spellEnd"/>
      <w:r w:rsidRPr="000314EB">
        <w:rPr>
          <w:rFonts w:ascii="Courier New" w:hAnsi="Courier New" w:cs="Courier New"/>
          <w:sz w:val="16"/>
          <w:szCs w:val="16"/>
          <w:lang w:val="ru-RU"/>
        </w:rPr>
        <w:t>.│стоящее │</w:t>
      </w:r>
      <w:proofErr w:type="spellStart"/>
      <w:r w:rsidRPr="000314EB">
        <w:rPr>
          <w:rFonts w:ascii="Courier New" w:hAnsi="Courier New" w:cs="Courier New"/>
          <w:sz w:val="16"/>
          <w:szCs w:val="16"/>
          <w:lang w:val="ru-RU"/>
        </w:rPr>
        <w:t>зданиях│составе</w:t>
      </w:r>
      <w:proofErr w:type="spellEnd"/>
      <w:r w:rsidRPr="000314EB">
        <w:rPr>
          <w:rFonts w:ascii="Courier New" w:hAnsi="Courier New" w:cs="Courier New"/>
          <w:sz w:val="16"/>
          <w:szCs w:val="16"/>
          <w:lang w:val="ru-RU"/>
        </w:rPr>
        <w:t xml:space="preserve"> │</w:t>
      </w:r>
      <w:proofErr w:type="spellStart"/>
      <w:r w:rsidRPr="000314EB">
        <w:rPr>
          <w:rFonts w:ascii="Courier New" w:hAnsi="Courier New" w:cs="Courier New"/>
          <w:sz w:val="16"/>
          <w:szCs w:val="16"/>
          <w:lang w:val="ru-RU"/>
        </w:rPr>
        <w:t>рекреациях│присмотр│присмотр</w:t>
      </w:r>
      <w:proofErr w:type="spellEnd"/>
      <w:r w:rsidRPr="000314EB">
        <w:rPr>
          <w:rFonts w:ascii="Courier New" w:hAnsi="Courier New" w:cs="Courier New"/>
          <w:sz w:val="16"/>
          <w:szCs w:val="16"/>
          <w:lang w:val="ru-RU"/>
        </w:rPr>
        <w:t>,│</w:t>
      </w:r>
      <w:proofErr w:type="spellStart"/>
      <w:r w:rsidRPr="000314EB">
        <w:rPr>
          <w:rFonts w:ascii="Courier New" w:hAnsi="Courier New" w:cs="Courier New"/>
          <w:sz w:val="16"/>
          <w:szCs w:val="16"/>
          <w:lang w:val="ru-RU"/>
        </w:rPr>
        <w:t>вивающие│сирующие│кружки</w:t>
      </w:r>
      <w:proofErr w:type="spellEnd"/>
      <w:r w:rsidRPr="000314EB">
        <w:rPr>
          <w:rFonts w:ascii="Courier New" w:hAnsi="Courier New" w:cs="Courier New"/>
          <w:sz w:val="16"/>
          <w:szCs w:val="16"/>
          <w:lang w:val="ru-RU"/>
        </w:rPr>
        <w:t xml:space="preserve"> │</w:t>
      </w:r>
      <w:proofErr w:type="spellStart"/>
      <w:r w:rsidRPr="000314EB">
        <w:rPr>
          <w:rFonts w:ascii="Courier New" w:hAnsi="Courier New" w:cs="Courier New"/>
          <w:sz w:val="16"/>
          <w:szCs w:val="16"/>
          <w:lang w:val="ru-RU"/>
        </w:rPr>
        <w:t>ческая</w:t>
      </w:r>
      <w:proofErr w:type="spellEnd"/>
      <w:r w:rsidRPr="000314EB">
        <w:rPr>
          <w:rFonts w:ascii="Courier New" w:hAnsi="Courier New" w:cs="Courier New"/>
          <w:sz w:val="16"/>
          <w:szCs w:val="16"/>
          <w:lang w:val="ru-RU"/>
        </w:rPr>
        <w:t xml:space="preserve">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xml:space="preserve">│            │жилой </w:t>
      </w:r>
      <w:proofErr w:type="spellStart"/>
      <w:r w:rsidRPr="000314EB">
        <w:rPr>
          <w:rFonts w:ascii="Courier New" w:hAnsi="Courier New" w:cs="Courier New"/>
          <w:sz w:val="16"/>
          <w:szCs w:val="16"/>
          <w:lang w:val="ru-RU"/>
        </w:rPr>
        <w:t>дом│пристр</w:t>
      </w:r>
      <w:proofErr w:type="spellEnd"/>
      <w:r w:rsidRPr="000314EB">
        <w:rPr>
          <w:rFonts w:ascii="Courier New" w:hAnsi="Courier New" w:cs="Courier New"/>
          <w:sz w:val="16"/>
          <w:szCs w:val="16"/>
          <w:lang w:val="ru-RU"/>
        </w:rPr>
        <w:t>.,  │жил. дому)│жилыми,  │здание  │с ОШ   │прочих  │          │        │</w:t>
      </w:r>
      <w:proofErr w:type="spellStart"/>
      <w:r w:rsidRPr="000314EB">
        <w:rPr>
          <w:rFonts w:ascii="Courier New" w:hAnsi="Courier New" w:cs="Courier New"/>
          <w:sz w:val="16"/>
          <w:szCs w:val="16"/>
          <w:lang w:val="ru-RU"/>
        </w:rPr>
        <w:t>оздоров</w:t>
      </w:r>
      <w:proofErr w:type="spellEnd"/>
      <w:r w:rsidRPr="000314EB">
        <w:rPr>
          <w:rFonts w:ascii="Courier New" w:hAnsi="Courier New" w:cs="Courier New"/>
          <w:sz w:val="16"/>
          <w:szCs w:val="16"/>
          <w:lang w:val="ru-RU"/>
        </w:rPr>
        <w:t>- │        │        │и      │помощь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│много-    │          │домами   │        │       │обществ.│          │        │</w:t>
      </w:r>
      <w:proofErr w:type="spellStart"/>
      <w:r w:rsidRPr="000314EB">
        <w:rPr>
          <w:rFonts w:ascii="Courier New" w:hAnsi="Courier New" w:cs="Courier New"/>
          <w:sz w:val="16"/>
          <w:szCs w:val="16"/>
          <w:lang w:val="ru-RU"/>
        </w:rPr>
        <w:t>ление</w:t>
      </w:r>
      <w:proofErr w:type="spellEnd"/>
      <w:r w:rsidRPr="000314EB">
        <w:rPr>
          <w:rFonts w:ascii="Courier New" w:hAnsi="Courier New" w:cs="Courier New"/>
          <w:sz w:val="16"/>
          <w:szCs w:val="16"/>
          <w:lang w:val="ru-RU"/>
        </w:rPr>
        <w:t xml:space="preserve">    │        │        │секции │родите-│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│квартирный│          │         │        │       │зданий  │          │        │         │        │        │       │</w:t>
      </w:r>
      <w:proofErr w:type="spellStart"/>
      <w:r w:rsidRPr="000314EB">
        <w:rPr>
          <w:rFonts w:ascii="Courier New" w:hAnsi="Courier New" w:cs="Courier New"/>
          <w:sz w:val="16"/>
          <w:szCs w:val="16"/>
          <w:lang w:val="ru-RU"/>
        </w:rPr>
        <w:t>лям</w:t>
      </w:r>
      <w:proofErr w:type="spellEnd"/>
      <w:r w:rsidRPr="000314EB">
        <w:rPr>
          <w:rFonts w:ascii="Courier New" w:hAnsi="Courier New" w:cs="Courier New"/>
          <w:sz w:val="16"/>
          <w:szCs w:val="16"/>
          <w:lang w:val="ru-RU"/>
        </w:rPr>
        <w:t xml:space="preserve">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│жилой дом │          │         │        │       │        │          │        │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│Малые       │         │ХХХХХХХХХХ│ХХХХХХХХХХ│ХХХХХХХХХ│ХХХХХХХХ│       │        │          │        │ХХХХХХХХХ│ХХХХХХХХ│ХХХХХХХХ│       │       │ХХХ│ХХХ│ХХХ│ХХХ│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│дошкольные  │         │ХХХХХХХХХХ│ХХХХХХХХХХ│ХХХХХХХХХ│ХХХХХХХХ│       │        │          │        │ХХХХХХХХХ│ХХХХХХХХ│ХХХХХХХХ│       │       │ХХХ│ХХХ│ХХХ│ХХХ│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│учреждения  │         │ХХХХХХХХХХ│ХХХХХХХХХХ│ХХХХХХХХХ│ХХХХХХХХ│       │        │          │        │ХХХХХХХХХ│ХХХХХХХХ│ХХХХХХХХ│       │       │ХХХ│ХХХ│ХХХ│ХХХ│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│Дежурная    │         │ХХХХХХХХХХ│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│кругло-     │         │ХХХХХХХХХХ│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│суточная    │         │ХХХХХХХХХХ│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│группа      │         │ХХХХХХХХХХ│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│кратко-     │         │ХХХХХХХХХХ│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│временного  │         │ХХХХХХХХХХ│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lastRenderedPageBreak/>
        <w:t>│присмотра   │         │ХХХХХХХХХХ│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│Дежурная    │ХХХХХХХХХ│ХХХХХХХХХХ│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│дневная     │ХХХХХХХХХ│ХХХХХХХХХХ│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│группа      │ХХХХХХХХХ│ХХХХХХХХХХ│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│кратко-     │ХХХХХХХХХ│ХХХХХХХХХХ│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│временного  │ХХХХХХХХХ│ХХХХХХХХХХ│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│присмотра   │ХХХХХХХХХ│ХХХХХХХХХХ│          │         │        │       │ХХХХХХХХ│ХХХХХХХХХХ│ХХХХХХХХ│         │        │        │       │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│Прогулочная │ХХХХХХХХХ│ХХХХХХХХХХ│          │         │        │       │        │          │        │ХХХХХХХХХ│ХХХХХХХХ│        │ХХХХХХХ│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│группа      │ХХХХХХХХХ│ХХХХХХХХХХ│          │         │        │       │        │          │        │ХХХХХХХХХ│ХХХХХХХХ│        │ХХХХХХХ│       │   │ХХХ│ХХХ│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│"Семейный   │ХХХХХХХХХ│          │          │         │        │       │        │          │        │         │        │        │       │       │ХХХ│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│детский     │ХХХХХХХХХ│          │          │         │        │       │        │          │        │         │        │        │       │       │ХХХ│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│сад"        │ХХХХХХХХХ│          │          │         │        │       │        │          │        │         │        │        │       │       │ХХХ│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│Дошкольные  │         │          │          │         │ХХХХХХХХ│       │        │          │        │ХХХХХХХХХ│ХХХХХХХХ│ХХХХХХХХ│ХХХХХХХ│ХХХХХХХ│   │   │   │   │ХХХ│ХХХ│ХХХ│ХХХ│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│учреждения  │         │          │          │         │ХХХХХХХХ│       │        │          │        │ХХХХХХХХХ│ХХХХХХХХ│ХХХХХХХХ│ХХХХХХХ│ХХХХХХХ│   │   │   │   │ХХХ│ХХХ│ХХХ│ХХХ│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│общего типа │         │          │          │         │ХХХХХХХХ│       │        │          │        │ХХХХХХХХХ│ХХХХХХХХ│ХХХХХХХХ│ХХХХХХХ│ХХХХХХХ│   │   │   │   │ХХХ│ХХХ│ХХХ│ХХХ│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│Центр       │         │          │          │         │ХХХХХХХХ│       │        │          │        │         │ХХХХХХХХ│ХХХХХХХХ│ХХХХХХХ│ХХХХХХХ│   │   │   │   │   │ХХХ│ХХХ│ХХХ│ХХХ│</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│дошкольного │         │          │          │         │ХХХХХХХХ│       │        │          │        │         │ХХХХХХХХ│ХХХХХХХХ│ХХХХХХХ│ХХХХХХХ│   │   │   │   │   │ХХХ│ХХХ│ХХХ│ХХХ│</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│воспитания  │         │          │          │         │ХХХХХХХХ│       │        │          │        │         │ХХХХХХХХ│ХХХХХХХХ│ХХХХХХХ│ХХХХХХХ│   │   │   │   │   │ХХХ│ХХХ│ХХХ│ХХХ│</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│(с детскими │         │          │          │         │ХХХХХХХХ│       │        │          │        │         │ХХХХХХХХ│ХХХХХХХХ│ХХХХХХХ│ХХХХХХХ│   │   │   │   │   │ХХХ│ХХХ│ХХХ│ХХХ│</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│группами)   │         │          │          │         │ХХХХХХХХ│       │        │          │        │         │ХХХХХХХХ│ХХХХХХХХ│ХХХХХХХ│ХХХХХХХ│   │   │   │   │   │ХХХ│ХХХ│ХХХ│ХХХ│</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│Комплекс    │         │ХХХХХХХХХХ│ХХХХХХХХХХ│         │ХХХХХХХХ│       │        │          │        │         │ХХХХХХХХ│ХХХХХХХХ│       │ХХХХХХХ│   │   │ХХХ│ХХХ│ХХХ│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│дошкольного │         │ХХХХХХХХХХ│ХХХХХХХХХХ│         │ХХХХХХХХ│       │        │          │        │         │ХХХХХХХХ│ХХХХХХХХ│       │ХХХХХХХ│   │   │ХХХ│ХХХ│ХХХ│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xml:space="preserve">│воспитания  │         │ХХХХХХХХХХ│ХХХХХХХХХХ│         │ХХХХХХХХ│       │        │          │        │         │ХХХХХХХХ│ХХХХХХХХ│       │ХХХХХХХ│   │   │ХХХ│ХХХ│ХХХ│   </w:t>
      </w:r>
      <w:r w:rsidRPr="000314EB">
        <w:rPr>
          <w:rFonts w:ascii="Courier New" w:hAnsi="Courier New" w:cs="Courier New"/>
          <w:sz w:val="16"/>
          <w:szCs w:val="16"/>
          <w:lang w:val="ru-RU"/>
        </w:rPr>
        <w:lastRenderedPageBreak/>
        <w:t>│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│(групповые  │         │ХХХХХХХХХХ│ХХХХХХХХХХ│         │ХХХХХХХХ│       │        │          │        │         │ХХХХХХХХ│ХХХХХХХХ│       │ХХХХХХХ│   │   │ХХХ│ХХХ│ХХХ│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│отделения)  │         │ХХХХХХХХХХ│ХХХХХХХХХХ│         │ХХХХХХХХ│       │        │          │        │         │ХХХХХХХХ│ХХХХХХХХ│       │ХХХХХХХ│   │   │ХХХ│ХХХ│ХХХ│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│Учебно -    │         │          │          │         │        │ХХХХХХХ│        │          │        │         │ХХХХХХХХ│        │       │ХХХХХХХ│   │   │ХХХ│ХХХ│ХХХ│ХХХ│ХХХ│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│воспитатель-│         │          │          │         │        │ХХХХХХХ│        │          │        │         │ХХХХХХХХ│        │       │ХХХХХХХ│   │   │ХХХ│ХХХ│ХХХ│ХХХ│ХХХ│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│ный комплекс│         │          │          │         │        │ХХХХХХХ│        │          │        │         │ХХХХХХХХ│        │       │ХХХХХХХ│   │   │ХХХ│ХХХ│ХХХ│ХХХ│ХХХ│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│(дошкольное │         │          │          │         │        │ХХХХХХХ│        │          │        │         │ХХХХХХХХ│        │       │ХХХХХХХ│   │   │ХХХ│ХХХ│ХХХ│ХХХ│ХХХ│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│отделение)  │         │          │          │         │        │ХХХХХХХ│        │          │        │         │ХХХХХХХХ│        │       │ХХХХХХХ│   │   │ХХХ│ХХХ│ХХХ│ХХХ│ХХХ│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28" w:name="Par810"/>
      <w:bookmarkEnd w:id="28"/>
      <w:r>
        <w:rPr>
          <w:rFonts w:ascii="Calibri" w:hAnsi="Calibri" w:cs="Calibri"/>
        </w:rPr>
        <w:t>Приложение 5</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(обязательное)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29" w:name="Par814"/>
      <w:bookmarkEnd w:id="29"/>
      <w:r>
        <w:rPr>
          <w:rFonts w:ascii="Calibri" w:hAnsi="Calibri" w:cs="Calibri"/>
        </w:rPr>
        <w:t>ФУНКЦИОНАЛЬНАЯ СТРУКТУРА ДОШКОЛЬНЫХ УЧРЕЖДЕНИЙ</w:t>
      </w:r>
    </w:p>
    <w:p w:rsidR="000314EB" w:rsidRDefault="000314EB">
      <w:pPr>
        <w:widowControl w:val="0"/>
        <w:autoSpaceDE w:val="0"/>
        <w:autoSpaceDN w:val="0"/>
        <w:adjustRightInd w:val="0"/>
        <w:rPr>
          <w:rFonts w:ascii="Calibri" w:hAnsi="Calibri" w:cs="Calibri"/>
        </w:rPr>
      </w:pP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│Основные функциональные группы помещений                │Дополнительные функциональные группы помещений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│Групповые│Специали- │Сопутствующие помещения │Служебно -│Рекреа-  │Зал -  │Методи-│Семейные│Пункт    │Детские │Бассейн│Торго-│</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│ячейки   │зированные├────────┬───────┬───────┤бытовые   │ционно - │арена  │ческий │клубы   │надомного│кружки  │       │вые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│помещения │медицин-│органи-│органи-│          │коммуни- │для    │пункт  │        │обслужи- │и секции│       │пункты│</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│для       │ского   │зации  │зации  │          │кационные│детских│работы │        │вания    │для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│занятий   │обслужи-│питания│стирки │          │         │утрен- │с роди-│        │         │приходя-│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│с детьми  │вания   │       │белья  │          │         │ников  │телями │        │         │щих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          │        │       │       │          │         │       │       │        │         │детей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│Малые       обычного режима │ХХХХХХХХХ│   ┌─┐    │ХХХХХХХХ│ХХХХХХХ│ХХХХХХХ│ХХХХХХХХХХ│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│дошкольные  дежурная группа │ХХХХХХХХХ│   └─┘    │ХХХХХХХХ│ХХХХХХХ│ХХХХХХХ│ХХХХХХХХХХ│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│учреждения: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круглосуточного │ХХХХХХХХХ│          │  ┌─┐   │ХХХХХХХ│ХХХХХХХ│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присмотра       │ХХХХХХХХХ│          │  └─┘   │ХХХХХХХ│ХХХХХХХ│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дежурная группа │ХХХХХХХХХ│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кратковременного│ХХХХХХХХХ│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присмотра       │ХХХХХХХХХ│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прогулочная     │ХХХХХХХХХ│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lastRenderedPageBreak/>
        <w:t>│            группа          │ХХХХХХХХХ│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"Семейный       │ХХХХХХХХХ│          │  ┌─┐   │ХХХХХХХ│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детский сад"    │ХХХХХХХХХ│          │  └─┘   │ХХХХХХХ│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│Дошкольные учреждения общего│ХХХХХХХХХ│ХХХХХХХХХХ│ХХХХХХХХ│ХХХХХХХ│ХХХХХХХ│ХХХХХХХХХХ│         │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│типа                        │ХХХХХХХХХ│ХХХХХХХХХХ│ХХХХХХХХ│ХХХХХХХ│ХХХХХХХ│ХХХХХХХХХХ│         │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│Центр дошкольного           │ХХХХХХХХХ│          │        │       │       │ХХХХХХХХХХ│   ┌─┐   │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│воспитания, не содержащий   │ХХХХХХХХХ│          │        │       │       │ХХХХХХХХХХ│   └─┘   │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│детские группы              │ХХХХХХХХХ│          │        │       │       │ХХХХХХХХХХ│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│Центр дошкольного           │ХХХХХХХХХ│ХХХХХХХХХХ│ХХХХХХХХ│ХХХХХХХ│ХХХХХХХ│ХХХХХХХХХХ│   ┌─┐   │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│воспитания, содержащий      │ХХХХХХХХХ│ХХХХХХХХХХ│ХХХХХХХХ│ХХХХХХХ│ХХХХХХХ│ХХХХХХХХХХ│   └─┘   │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│детские группы              │ХХХХХХХХХ│ХХХХХХХХХХ│ХХХХХХХХ│ХХХХХХХ│ХХХХХХХ│ХХХХХХХХХХ│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│Комплекс дошкольного        │ХХХХХХХХХ│   ┌─┐    │ХХХХХХХХ│ХХХХХХХ│ХХХХХХХ│ХХХХХХХХХХ│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│воспитания (групповые       │ХХХХХХХХХ│   └─┘    │ХХХХХХХХ│ХХХХХХХ│ХХХХХХХ│ХХХХХХХХХХ│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│отделения)                  │ХХХХХХХХХ│          │ХХХХХХХХ│ХХХХХХХ│ХХХХХХХ│ХХХХХХХХХХ│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│Учебно - воспитательный     │ХХХХХХХХХ│ХХХХХХХХХХ│ХХХХХХХХ│ХХХХХХХ│ХХХХХХХ│ХХХХХХХХХХ│   ┌─┐   │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│комплекс (дошкольное        │ХХХХХХХХХ│ХХХХХХХХХХ│ХХХХХХХХ│ХХХХХХХ│ХХХХХХХ│ХХХХХХХХХХ│   └─┘   │  └─┘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│отделение)                  │ХХХХХХХХХ│ХХХХХХХХХХ│ХХХХХХХХ│ХХХХХХХ│ХХХХХХХ│ХХХХХХХХХХ│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│могут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│предусмат-│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│риваться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│общими с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│младшими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│школьни-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         │ками      │        │       │       │          │         │       │       │        │         │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w:t>
      </w:r>
    </w:p>
    <w:p w:rsidR="000314EB" w:rsidRPr="000314EB" w:rsidRDefault="000314EB">
      <w:pPr>
        <w:pStyle w:val="ConsPlusCell"/>
        <w:rPr>
          <w:rFonts w:ascii="Courier New" w:hAnsi="Courier New" w:cs="Courier New"/>
          <w:sz w:val="16"/>
          <w:szCs w:val="16"/>
          <w:lang w:val="ru-RU"/>
        </w:rPr>
      </w:pP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xml:space="preserve">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xml:space="preserve">   Примечание: │ХХХХХ│ - обязательные функциональные группы</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xml:space="preserve">               └─────┘   помещений;</w:t>
      </w:r>
    </w:p>
    <w:p w:rsidR="000314EB" w:rsidRPr="000314EB" w:rsidRDefault="000314EB">
      <w:pPr>
        <w:pStyle w:val="ConsPlusCell"/>
        <w:rPr>
          <w:rFonts w:ascii="Courier New" w:hAnsi="Courier New" w:cs="Courier New"/>
          <w:sz w:val="16"/>
          <w:szCs w:val="16"/>
          <w:lang w:val="ru-RU"/>
        </w:rPr>
      </w:pP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xml:space="preserve">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xml:space="preserve">               │ ┌─┐ │ - рекомендуемые для выбора.</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xml:space="preserve">               │ └─┘ │</w:t>
      </w:r>
    </w:p>
    <w:p w:rsidR="000314EB" w:rsidRPr="000314EB" w:rsidRDefault="000314EB">
      <w:pPr>
        <w:pStyle w:val="ConsPlusCell"/>
        <w:rPr>
          <w:rFonts w:ascii="Courier New" w:hAnsi="Courier New" w:cs="Courier New"/>
          <w:sz w:val="16"/>
          <w:szCs w:val="16"/>
          <w:lang w:val="ru-RU"/>
        </w:rPr>
      </w:pPr>
      <w:r w:rsidRPr="000314EB">
        <w:rPr>
          <w:rFonts w:ascii="Courier New" w:hAnsi="Courier New" w:cs="Courier New"/>
          <w:sz w:val="16"/>
          <w:szCs w:val="16"/>
          <w:lang w:val="ru-RU"/>
        </w:rPr>
        <w:t xml:space="preserve">               └─────┘</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30" w:name="Par883"/>
      <w:bookmarkEnd w:id="30"/>
      <w:r>
        <w:rPr>
          <w:rFonts w:ascii="Calibri" w:hAnsi="Calibri" w:cs="Calibri"/>
        </w:rPr>
        <w:t>Приложение 6</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(рекомендуемое)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31" w:name="Par887"/>
      <w:bookmarkEnd w:id="31"/>
      <w:r>
        <w:rPr>
          <w:rFonts w:ascii="Calibri" w:hAnsi="Calibri" w:cs="Calibri"/>
        </w:rPr>
        <w:t>ПРИМЕРНОЕ ОПРЕДЕЛЕНИЕ СООТНОШЕНИЯ</w:t>
      </w:r>
    </w:p>
    <w:p w:rsidR="000314EB" w:rsidRDefault="000314EB">
      <w:pPr>
        <w:widowControl w:val="0"/>
        <w:autoSpaceDE w:val="0"/>
        <w:autoSpaceDN w:val="0"/>
        <w:adjustRightInd w:val="0"/>
        <w:jc w:val="center"/>
        <w:rPr>
          <w:rFonts w:ascii="Calibri" w:hAnsi="Calibri" w:cs="Calibri"/>
        </w:rPr>
      </w:pPr>
      <w:r>
        <w:rPr>
          <w:rFonts w:ascii="Calibri" w:hAnsi="Calibri" w:cs="Calibri"/>
        </w:rPr>
        <w:t>ВОЗРАСТНЫХ ГРУПП ДЕТЕЙ В ДОШКОЛЬНЫХ</w:t>
      </w:r>
    </w:p>
    <w:p w:rsidR="000314EB" w:rsidRDefault="000314EB">
      <w:pPr>
        <w:widowControl w:val="0"/>
        <w:autoSpaceDE w:val="0"/>
        <w:autoSpaceDN w:val="0"/>
        <w:adjustRightInd w:val="0"/>
        <w:jc w:val="center"/>
        <w:rPr>
          <w:rFonts w:ascii="Calibri" w:hAnsi="Calibri" w:cs="Calibri"/>
        </w:rPr>
      </w:pPr>
      <w:r>
        <w:rPr>
          <w:rFonts w:ascii="Calibri" w:hAnsi="Calibri" w:cs="Calibri"/>
        </w:rPr>
        <w:t>УЧРЕЖДЕНИЯХ ОБЩЕГО ТИПА</w:t>
      </w:r>
    </w:p>
    <w:p w:rsidR="000314EB" w:rsidRDefault="000314EB">
      <w:pPr>
        <w:widowControl w:val="0"/>
        <w:autoSpaceDE w:val="0"/>
        <w:autoSpaceDN w:val="0"/>
        <w:adjustRightInd w:val="0"/>
        <w:rPr>
          <w:rFonts w:ascii="Calibri" w:hAnsi="Calibri" w:cs="Calibri"/>
        </w:rPr>
      </w:pP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│Возраст│Ориентировочный повозрастной│Примерное соотношение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│детей  │процент охвата дошкольными  │возрастных групп детей в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│учреждениями при общем      │дошкольных учреждениях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│охвате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60%     │     40%      │на 6 групп  │на 10 групп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0-1   │     10      │      5       │     -      │  1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1-2   │     30      │     10       │     -      │  1     1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2-3   │     50      │     20       │     1      │  1     1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3-4   │     90      │     50       │     1      │  1     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4-5   │     95      │     60       │     1      │  2     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5-6   │    100      │     85       │     2      │  2     3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6-7   │     50      │     50       │     1      │  2     1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32" w:name="Par913"/>
      <w:bookmarkEnd w:id="32"/>
      <w:r>
        <w:rPr>
          <w:rFonts w:ascii="Calibri" w:hAnsi="Calibri" w:cs="Calibri"/>
        </w:rPr>
        <w:t>Приложение 7</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(обязательное)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33" w:name="Par917"/>
      <w:bookmarkEnd w:id="33"/>
      <w:r>
        <w:rPr>
          <w:rFonts w:ascii="Calibri" w:hAnsi="Calibri" w:cs="Calibri"/>
        </w:rPr>
        <w:t>СОСТАВ ПОМЕЩЕНИЙ ГРУППОВЫХ ЯЧЕЕК</w:t>
      </w:r>
    </w:p>
    <w:p w:rsidR="000314EB" w:rsidRDefault="000314EB">
      <w:pPr>
        <w:widowControl w:val="0"/>
        <w:autoSpaceDE w:val="0"/>
        <w:autoSpaceDN w:val="0"/>
        <w:adjustRightInd w:val="0"/>
        <w:rPr>
          <w:rFonts w:ascii="Calibri" w:hAnsi="Calibri" w:cs="Calibri"/>
        </w:rPr>
      </w:pP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│Типы групповых ячеек│Основные элементы                                             │Дополнительные элементы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│Раздевальные│Групповая│Помещения │Спальня  │Буфетная│Туалетная│Комната  │Помещение │Помещение│Остекленная│Открытая │Ванна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            │         │для       │(спальная│        │         │персонала│для инди- │психоло- │отапливае- │терраса -│бассейн│</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            │         │занятий   │зона)    │        │         │         │видуальной│гической │мая или    │манеж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            │         │(игр) по  │         │        │         │         │работы с  │разгрузки│неотапли-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            │         │подгруппам│         │        │         │         │ребенком  │"домашний│ваемая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            │         │          │         │        │         │         │(комната  │уголок"  │веранда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            │         │          │         │        │         │         │коррекции)│         │(оранжерея)│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│1. Одновозрастная   │ХХХХХХХХХХХХ│ХХХХХХХХХ│          │ХХХХХХХХХ│ХХХХХХХХ│ХХХХХХХХХ│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группа детей     │ХХХХХХХХХХХХ│ХХХХХХХХХ│   ┌─┐    │ХХХХХХХХХ│ХХХХХХХХ│ХХХХХХХХХ│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возраста до 3 лет│ХХХХХХХХХХХХ│ХХХХХХХХХ│   └─┘    │ХХХХХХХХХ│ХХХХХХХХ│ХХХХХХХХХ│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(универсальная   │ХХХХХХХХХХХХ│ХХХХХХХХХ│          │ХХХХХХХХХ│ХХХХХХХХ│ХХХХХХХХХ│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ясельная)        │ХХХХХХХХХХХХ│ХХХХХХХХХ│          │ХХХХХХХХХ│ХХХХХХХХ│ХХХХХХХХХ│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lastRenderedPageBreak/>
        <w:t>├────────────────────┼────────────┼─────────┼──────────┼─────────┼────────┼─────────┼─────────┼──────────┼─────────┼───────────┼─────────┼───────┤</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│2. Разновозрастная  │ХХХХХХХХХХХХ│ХХХХХХХХХ│          │ХХХХХХХХХ│ХХХХХХХХ│ХХХХХХХХХ│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группа детей     │ХХХХХХХХХХХХ│ХХХХХХХХХ│   ┌─┐    │ХХХХХХХХХ│ХХХХХХХХ│ХХХХХХХХХ│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возраста         │ХХХХХХХХХХХХ│ХХХХХХХХХ│   └─┘    │ХХХХХХХХХ│ХХХХХХХХ│ХХХХХХХХХ│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от 1 до 3 лет    │ХХХХХХХХХХХХ│ХХХХХХХХХ│          │ХХХХХХХХХ│ХХХХХХХХ│ХХХХХХХХХ│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│3. Одновозрастная   │ХХХХХХХХХХХХ│ХХХХХХХХХ│          │ХХХХХХХХХ│ХХХХХХХХ│ХХХХХХХХХ│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группа детей     │ХХХХХХХХХХХХ│ХХХХХХХХХ│          │ХХХХХХХХХ│ХХХХХХХХ│ХХХХХХХХХ│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возраста         │ХХХХХХХХХХХХ│ХХХХХХХХХ│   ┌─┐    │ХХХХХХХХХ│ХХХХХХХХ│ХХХХХХХХХ│  ┌─┐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3-6 (7) лет      │ХХХХХХХХХХХХ│ХХХХХХХХХ│   └─┘    │ХХХХХХХХХ│ХХХХХХХХ│ХХХХХХХХХ│  └─┘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(универсальная   │ХХХХХХХХХХХХ│ХХХХХХХХХ│          │ХХХХХХХХХ│ХХХХХХХХ│ХХХХХХХХХ│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дошкольная)      │ХХХХХХХХХХХХ│ХХХХХХХХХ│          │ХХХХХХХХХ│ХХХХХХХХ│ХХХХХХХХХ│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│4. Разновозрастная  │ХХХХХХХХХХХХ│ХХХХХХХХХ│ХХХХХХХХХХ│ХХХХХХХХХ│ХХХХХХХХ│ХХХХХХХХХ│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группа детей     │ХХХХХХХХХХХХ│ХХХХХХХХХ│ХХХХХХХХХХ│ХХХХХХХХХ│ХХХХХХХХ│ХХХХХХХХХ│  ┌─┐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возраста         │ХХХХХХХХХХХХ│ХХХХХХХХХ│ХХХХХХХХХХ│ХХХХХХХХХ│ХХХХХХХХ│ХХХХХХХХХ│  └─┘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3-6 (7) лет      │ХХХХХХХХХХХХ│ХХХХХХХХХ│ХХХХХХХХХХ│ХХХХХХХХХ│ХХХХХХХХ│ХХХХХХХХХ│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│5. Группа шестилеток│ХХХХХХХХХХХХ│ХХХХХХХХХ│   ┌─┐    │ХХХХХХХХХ│ХХХХХХХХ│ХХХХХХХХХ│  ┌─┐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│ХХХХХХХХХХХХ│ХХХХХХХХХ│   └─┘    │ХХХХХХХХХ│ХХХХХХХХ│ХХХХХХХХХ│  └─┘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│6. Малокомплектная  │ХХХХХХХХХХХХ│ХХХХХХХХХ│          │ХХХХХХХХХ│ХХХХХХХХ│ХХХХХХХХХ│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группа обычного  │ХХХХХХХХХХХХ│ХХХХХХХХХ│          │ХХХХХХХХХ│ХХХХХХХХ│ХХХХХХХХХ│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режима           │ХХХХХХХХХХХХ│ХХХХХХХХХ│          │ХХХХХХХХХ│ХХХХХХХХ│ХХХХХХХХХ│  └─┘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(0,5 группы)     │ХХХХХХХХХХХХ│ХХХХХХХХХ│          │ХХХХХХХХХ│ХХХХХХХХ│ХХХХХХХХХ│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│7. Прогулочная      │ХХХХХХХХХХХХ│ХХХХХХХХХ│          │   ┌─┐   │  ┌─┐   │ХХХХХХХХХ│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группа           │ХХХХХХХХХХХХ│ХХХХХХХХХ│          │   └─┘   │  └─┘   │ХХХХХХХХХ│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│8. Дежурная группа  │ХХХХХХХХХХХХ│ХХХХХХХХХ│   ┌─┐    │   ┌─┐   │  ┌─┐   │ХХХХХХХХХ│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кратковременного │ХХХХХХХХХХХХ│ХХХХХХХХХ│   └─┘    │   └─┘   │  └─┘   │ХХХХХХХХХ│  └─┘    │          │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присмотра        │ХХХХХХХХХХХХ│ХХХХХХХХХ│          │         │        │ХХХХХХХХХ│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│9. Дежурная         │ХХХХХХХХХХХХ│ХХХХХХХХХ│          │ХХХХХХХХХ│ХХХХХХХХ│ХХХХХХХХХ│ХХХХХХХХХ│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круглосуточная   │ХХХХХХХХХХХХ│ХХХХХХХХХ│   ┌─┐    │ХХХХХХХХХ│ХХХХХХХХ│ХХХХХХХХХ│ХХХХХХХХХ│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группа           │ХХХХХХХХХХХХ│ХХХХХХХХХ│   └─┘    │ХХХХХХХХХ│ХХХХХХХХ│ХХХХХХХХХ│ХХХХХХХХХ│          │         │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кратковременного │ХХХХХХХХХХХХ│ХХХХХХХХХ│          │ХХХХХХХХХ│ХХХХХХХХ│ХХХХХХХХХ│ХХХХХХХХХ│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присмотра        │ХХХХХХХХХХХХ│ХХХХХХХХХ│          │ХХХХХХХХХ│ХХХХХХХХ│ХХХХХХХХХ│ХХХХХХХХХ│          │         │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w:t>
      </w:r>
    </w:p>
    <w:p w:rsidR="000314EB" w:rsidRPr="000314EB" w:rsidRDefault="000314EB">
      <w:pPr>
        <w:pStyle w:val="ConsPlusCell"/>
        <w:rPr>
          <w:rFonts w:ascii="Courier New" w:hAnsi="Courier New" w:cs="Courier New"/>
          <w:sz w:val="18"/>
          <w:szCs w:val="18"/>
          <w:lang w:val="ru-RU"/>
        </w:rPr>
      </w:pP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Примечания: 1. │ХХХХХ│ - помещения, обязательно</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   предусматриваемые,</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 ┌─┐ │ - рекомендуемые для выбора.</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 └─┘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2. Помещение   (зону   в   составе   общей  площади</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групповой) для занятий (игр) детей по подгруппам</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необходимо          предусматривать          для</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разновозрастных групп     детей     при    новом</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lastRenderedPageBreak/>
        <w:t xml:space="preserve">                  строительстве.  В существующем фонде зона  может</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быть  выделена  функциональным  оборудованием на</w:t>
      </w:r>
    </w:p>
    <w:p w:rsidR="000314EB" w:rsidRPr="000314EB" w:rsidRDefault="000314EB">
      <w:pPr>
        <w:pStyle w:val="ConsPlusCell"/>
        <w:rPr>
          <w:rFonts w:ascii="Courier New" w:hAnsi="Courier New" w:cs="Courier New"/>
          <w:sz w:val="18"/>
          <w:szCs w:val="18"/>
          <w:lang w:val="ru-RU"/>
        </w:rPr>
      </w:pPr>
      <w:r w:rsidRPr="000314EB">
        <w:rPr>
          <w:rFonts w:ascii="Courier New" w:hAnsi="Courier New" w:cs="Courier New"/>
          <w:sz w:val="18"/>
          <w:szCs w:val="18"/>
          <w:lang w:val="ru-RU"/>
        </w:rPr>
        <w:t xml:space="preserve">                  площади групповой.</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34" w:name="Par994"/>
      <w:bookmarkEnd w:id="34"/>
      <w:r>
        <w:rPr>
          <w:rFonts w:ascii="Calibri" w:hAnsi="Calibri" w:cs="Calibri"/>
        </w:rPr>
        <w:t>Приложение 8</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(обязательное)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35" w:name="Par998"/>
      <w:bookmarkEnd w:id="35"/>
      <w:r>
        <w:rPr>
          <w:rFonts w:ascii="Calibri" w:hAnsi="Calibri" w:cs="Calibri"/>
        </w:rPr>
        <w:t>ПЛОЩАДИ ОСНОВНЫХ ПОМЕЩЕНИЙ ГРУППОВЫХ ЯЧЕЕК</w:t>
      </w:r>
    </w:p>
    <w:p w:rsidR="000314EB" w:rsidRDefault="000314EB">
      <w:pPr>
        <w:widowControl w:val="0"/>
        <w:autoSpaceDE w:val="0"/>
        <w:autoSpaceDN w:val="0"/>
        <w:adjustRightInd w:val="0"/>
        <w:rPr>
          <w:rFonts w:ascii="Calibri" w:hAnsi="Calibri" w:cs="Calibri"/>
        </w:rPr>
      </w:pP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│Основные помещения  │Площади основных помещений групповых ячеек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│групповой ячейки    │в ДУ различных типов, кв. м (не менее)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│Прогулочные│Малые ДУ│ДУ общего │УВК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│группы     │        │типа,     │(дошкольные│</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│ПДВ,      │отделения)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│групповые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│отделения,│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│КДВ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│1. Групповая        │   36      │ 40     │   50     │   60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│2. Спальня          │    -      │ 40(30) │   46     │   50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(спальная зона)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│3. Раздевальная     │   15      │ 15     │   18     │   18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│4. Буфетная         │    3,8    │  3,8   │    3,8   │    3,8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│5. Туалетная        │    6      │ 14     │   16     │   14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 Площадь спальной зоны, указанная в скобках, означает увеличение групповой, если спальня, как отдельное помещение, не предусматривается (при использовании трансформируемых кроваток).</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 В малых ДУ и групповых отделения КДВ на 1-2 группы, если раздевальная (общая раздевальная) предусматривается одновременно в качестве холла (вестибюля - холла), ее площадь принимается не менее 20 кв. м (ДУ на 1 группу) и 36 кв. м (ДУ на 2 группы).</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3. Если для ДУ типа "Прогулочные группы" выделяется жилая квартира, она используется: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- 2-х комнатная или (общей площадью не менее 50 кв. м) - для размещения одной группы (до 20 мест);</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- 3-х комнатная (или общей площадью не менее 70 кв. м) - для размещения двух групп (до 40 мест);</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- 1-комнатная (или общей площадью не менее 30 кв. м) - для размещения 0,5 группы (до 10 мест). Санузлы этих квартир должны быть переоборудованы таким </w:t>
      </w:r>
      <w:r>
        <w:rPr>
          <w:rFonts w:ascii="Calibri" w:hAnsi="Calibri" w:cs="Calibri"/>
        </w:rPr>
        <w:lastRenderedPageBreak/>
        <w:t>образом, чтобы на каждые 10 детей был предусмотрен один унитаз и одна раковина.</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36" w:name="Par1031"/>
      <w:bookmarkEnd w:id="36"/>
      <w:r>
        <w:rPr>
          <w:rFonts w:ascii="Calibri" w:hAnsi="Calibri" w:cs="Calibri"/>
        </w:rPr>
        <w:t>Приложение 9</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(рекомендуемое)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37" w:name="Par1035"/>
      <w:bookmarkEnd w:id="37"/>
      <w:r>
        <w:rPr>
          <w:rFonts w:ascii="Calibri" w:hAnsi="Calibri" w:cs="Calibri"/>
        </w:rPr>
        <w:t>ПЛОЩАДИ ДОПОЛНИТЕЛЬНЫХ ПОМЕЩЕНИЙ ГРУППОВЫХ ЯЧЕЕК</w:t>
      </w:r>
    </w:p>
    <w:p w:rsidR="000314EB" w:rsidRDefault="000314EB">
      <w:pPr>
        <w:widowControl w:val="0"/>
        <w:autoSpaceDE w:val="0"/>
        <w:autoSpaceDN w:val="0"/>
        <w:adjustRightInd w:val="0"/>
        <w:rPr>
          <w:rFonts w:ascii="Calibri" w:hAnsi="Calibri" w:cs="Calibri"/>
        </w:rPr>
      </w:pP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│Наименование дополнительных помещений                │Площадь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│групповых ячеек                                      │помещения,│</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│кв. м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│(не менее)│</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bookmarkStart w:id="38" w:name="Par1043"/>
      <w:bookmarkEnd w:id="38"/>
      <w:r w:rsidRPr="000314EB">
        <w:rPr>
          <w:rFonts w:ascii="Courier New" w:hAnsi="Courier New" w:cs="Courier New"/>
          <w:sz w:val="20"/>
          <w:szCs w:val="20"/>
          <w:lang w:val="ru-RU"/>
        </w:rPr>
        <w:t>│1. Помещение для игр и занятий детей по подгруппам   │   12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│2. Комната психологической разгрузки и индивидуальной│    6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работы с ребенком ("Домашний уголок")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│3. Пространственный модуль спортивно - игрового      │    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оборудования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│4. Ванна - бассейн (площадка с ванной бассейна       │   12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xml:space="preserve">│   1,8 </w:t>
      </w:r>
      <w:r>
        <w:rPr>
          <w:rFonts w:ascii="Courier New" w:hAnsi="Courier New" w:cs="Courier New"/>
          <w:sz w:val="20"/>
          <w:szCs w:val="20"/>
        </w:rPr>
        <w:t>x</w:t>
      </w:r>
      <w:r w:rsidRPr="000314EB">
        <w:rPr>
          <w:rFonts w:ascii="Courier New" w:hAnsi="Courier New" w:cs="Courier New"/>
          <w:sz w:val="20"/>
          <w:szCs w:val="20"/>
          <w:lang w:val="ru-RU"/>
        </w:rPr>
        <w:t xml:space="preserve"> 1,8 м и кабиной для переодевания)           │          │</w:t>
      </w:r>
    </w:p>
    <w:p w:rsidR="000314EB" w:rsidRPr="000314EB" w:rsidRDefault="000314EB">
      <w:pPr>
        <w:pStyle w:val="ConsPlusCell"/>
        <w:rPr>
          <w:rFonts w:ascii="Courier New" w:hAnsi="Courier New" w:cs="Courier New"/>
          <w:sz w:val="20"/>
          <w:szCs w:val="20"/>
          <w:lang w:val="ru-RU"/>
        </w:rPr>
      </w:pPr>
      <w:bookmarkStart w:id="39" w:name="Par1050"/>
      <w:bookmarkEnd w:id="39"/>
      <w:r w:rsidRPr="000314EB">
        <w:rPr>
          <w:rFonts w:ascii="Courier New" w:hAnsi="Courier New" w:cs="Courier New"/>
          <w:sz w:val="20"/>
          <w:szCs w:val="20"/>
          <w:lang w:val="ru-RU"/>
        </w:rPr>
        <w:t>│5. Открытая терраса - солярий                        │   12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│6. Модуль "Мастер" - зона для изобразительного       │    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творчества, лепки, игр с глиной, водой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│7. Пространственный модуль заменяемого игрового      │    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оборудования ("Театр", "Замок", "Джунгли",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"Стройка" и др.)                                  │          │</w:t>
      </w:r>
    </w:p>
    <w:p w:rsidR="000314EB" w:rsidRPr="000314EB" w:rsidRDefault="000314EB">
      <w:pPr>
        <w:pStyle w:val="ConsPlusCell"/>
        <w:rPr>
          <w:rFonts w:ascii="Courier New" w:hAnsi="Courier New" w:cs="Courier New"/>
          <w:sz w:val="20"/>
          <w:szCs w:val="20"/>
          <w:lang w:val="ru-RU"/>
        </w:rPr>
      </w:pPr>
      <w:bookmarkStart w:id="40" w:name="Par1056"/>
      <w:bookmarkEnd w:id="40"/>
      <w:r w:rsidRPr="000314EB">
        <w:rPr>
          <w:rFonts w:ascii="Courier New" w:hAnsi="Courier New" w:cs="Courier New"/>
          <w:sz w:val="20"/>
          <w:szCs w:val="20"/>
          <w:lang w:val="ru-RU"/>
        </w:rPr>
        <w:t>│8. Комната персонала с санузлом                      │    3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│9. Комната сушки одежды                              │    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│10. Остекленная веранда - оранжерея                  │    1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│11. Открытая терраса - манеж                         │   12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1. Помещения </w:t>
      </w:r>
      <w:hyperlink w:anchor="Par1050" w:history="1">
        <w:proofErr w:type="spellStart"/>
        <w:r>
          <w:rPr>
            <w:rFonts w:ascii="Calibri" w:hAnsi="Calibri" w:cs="Calibri"/>
            <w:color w:val="0000FF"/>
          </w:rPr>
          <w:t>п.п</w:t>
        </w:r>
        <w:proofErr w:type="spellEnd"/>
        <w:r>
          <w:rPr>
            <w:rFonts w:ascii="Calibri" w:hAnsi="Calibri" w:cs="Calibri"/>
            <w:color w:val="0000FF"/>
          </w:rPr>
          <w:t>. 5, 6</w:t>
        </w:r>
      </w:hyperlink>
      <w:r>
        <w:rPr>
          <w:rFonts w:ascii="Calibri" w:hAnsi="Calibri" w:cs="Calibri"/>
        </w:rPr>
        <w:t xml:space="preserve"> при расположении между двумя групповыми могут предусматриваться общими на две группы детей, с трансформацией (поочередным раскрытием) в каждую из двух групповых ячеек.</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2. Помещения </w:t>
      </w:r>
      <w:hyperlink w:anchor="Par1056" w:history="1">
        <w:proofErr w:type="spellStart"/>
        <w:r>
          <w:rPr>
            <w:rFonts w:ascii="Calibri" w:hAnsi="Calibri" w:cs="Calibri"/>
            <w:color w:val="0000FF"/>
          </w:rPr>
          <w:t>п.п</w:t>
        </w:r>
        <w:proofErr w:type="spellEnd"/>
        <w:r>
          <w:rPr>
            <w:rFonts w:ascii="Calibri" w:hAnsi="Calibri" w:cs="Calibri"/>
            <w:color w:val="0000FF"/>
          </w:rPr>
          <w:t>. 8, 9</w:t>
        </w:r>
      </w:hyperlink>
      <w:r>
        <w:rPr>
          <w:rFonts w:ascii="Calibri" w:hAnsi="Calibri" w:cs="Calibri"/>
        </w:rPr>
        <w:t xml:space="preserve"> могут предусматриваться общими на две групповые ячейки.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3. Помещение </w:t>
      </w:r>
      <w:hyperlink w:anchor="Par1043" w:history="1">
        <w:r>
          <w:rPr>
            <w:rFonts w:ascii="Calibri" w:hAnsi="Calibri" w:cs="Calibri"/>
            <w:color w:val="0000FF"/>
          </w:rPr>
          <w:t>п. 1</w:t>
        </w:r>
      </w:hyperlink>
      <w:r>
        <w:rPr>
          <w:rFonts w:ascii="Calibri" w:hAnsi="Calibri" w:cs="Calibri"/>
        </w:rPr>
        <w:t xml:space="preserve"> может использоваться как комната коррекции.</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41" w:name="Par1071"/>
      <w:bookmarkEnd w:id="41"/>
      <w:r>
        <w:rPr>
          <w:rFonts w:ascii="Calibri" w:hAnsi="Calibri" w:cs="Calibri"/>
        </w:rPr>
        <w:t>Приложение 10</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(рекомендуемое)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42" w:name="Par1075"/>
      <w:bookmarkEnd w:id="42"/>
      <w:r>
        <w:rPr>
          <w:rFonts w:ascii="Calibri" w:hAnsi="Calibri" w:cs="Calibri"/>
        </w:rPr>
        <w:t>СОСТАВ И ПЛОЩАДИ СПЕЦИАЛИЗИРОВАННЫХ ПОМЕЩЕНИЙ В</w:t>
      </w:r>
    </w:p>
    <w:p w:rsidR="000314EB" w:rsidRDefault="000314EB">
      <w:pPr>
        <w:widowControl w:val="0"/>
        <w:autoSpaceDE w:val="0"/>
        <w:autoSpaceDN w:val="0"/>
        <w:adjustRightInd w:val="0"/>
        <w:jc w:val="center"/>
        <w:rPr>
          <w:rFonts w:ascii="Calibri" w:hAnsi="Calibri" w:cs="Calibri"/>
        </w:rPr>
      </w:pPr>
      <w:r>
        <w:rPr>
          <w:rFonts w:ascii="Calibri" w:hAnsi="Calibri" w:cs="Calibri"/>
        </w:rPr>
        <w:t>ДОШКОЛЬНЫХ УЧРЕЖДЕНИЯХ ОБЩЕГО ТИПА</w:t>
      </w:r>
    </w:p>
    <w:p w:rsidR="000314EB" w:rsidRDefault="000314EB">
      <w:pPr>
        <w:widowControl w:val="0"/>
        <w:autoSpaceDE w:val="0"/>
        <w:autoSpaceDN w:val="0"/>
        <w:adjustRightInd w:val="0"/>
        <w:jc w:val="center"/>
        <w:rPr>
          <w:rFonts w:ascii="Calibri" w:hAnsi="Calibri" w:cs="Calibri"/>
        </w:rPr>
        <w:sectPr w:rsidR="000314EB">
          <w:pgSz w:w="16838" w:h="11905" w:orient="landscape"/>
          <w:pgMar w:top="850" w:right="425" w:bottom="565" w:left="425" w:header="720" w:footer="720" w:gutter="0"/>
          <w:cols w:space="720"/>
          <w:noEndnote/>
        </w:sectPr>
      </w:pPr>
    </w:p>
    <w:p w:rsidR="000314EB" w:rsidRDefault="000314EB">
      <w:pPr>
        <w:widowControl w:val="0"/>
        <w:autoSpaceDE w:val="0"/>
        <w:autoSpaceDN w:val="0"/>
        <w:adjustRightInd w:val="0"/>
        <w:rPr>
          <w:rFonts w:ascii="Calibri" w:hAnsi="Calibri" w:cs="Calibri"/>
        </w:rPr>
      </w:pP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r>
        <w:rPr>
          <w:rFonts w:ascii="Courier New" w:hAnsi="Courier New" w:cs="Courier New"/>
          <w:sz w:val="20"/>
          <w:szCs w:val="20"/>
        </w:rPr>
        <w:t>NN</w:t>
      </w:r>
      <w:r w:rsidRPr="000314EB">
        <w:rPr>
          <w:rFonts w:ascii="Courier New" w:hAnsi="Courier New" w:cs="Courier New"/>
          <w:sz w:val="20"/>
          <w:szCs w:val="20"/>
          <w:lang w:val="ru-RU"/>
        </w:rPr>
        <w:t xml:space="preserve"> │Наименование помещений        │кв. м (не менее)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│п/п│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│ДУ общего типа      │Центры дошкольного│</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│воспитания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│4-6 групп│8-10 групп│6 групп│8-10 групп│</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1 │             2                │    3    │    4     │   5   │    6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│1. │Зал - арена для музыкальных   │   -     │    -     │  120  │   120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│занятий, детских утренников и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│спектаклей: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│артистическая                 │   -     │    -     │   12  │    12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│кладовая                      │   -     │    -     │    6  │     6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│2. │Физкультурный зал:            │   -     │    -     │  100  │   120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│раздевальные, душевые и туалет│   -     │    -     │   24  │    24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12+12 │  12+12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│снарядная                     │   -     │    -     │    8  │     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│3. │Универсальный зал для         │  100    │   150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│музыкальных и гимнастических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│занятий:                      │         │ 100+50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│кладовая при зале             │    6    │    12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6</w:t>
      </w:r>
      <w:r>
        <w:rPr>
          <w:rFonts w:ascii="Courier New" w:hAnsi="Courier New" w:cs="Courier New"/>
          <w:sz w:val="20"/>
          <w:szCs w:val="20"/>
        </w:rPr>
        <w:t>x</w:t>
      </w:r>
      <w:r w:rsidRPr="000314EB">
        <w:rPr>
          <w:rFonts w:ascii="Courier New" w:hAnsi="Courier New" w:cs="Courier New"/>
          <w:sz w:val="20"/>
          <w:szCs w:val="20"/>
          <w:lang w:val="ru-RU"/>
        </w:rPr>
        <w:t>2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│4. │Универсальные кружковые       │   36    │    54    │   90  │   144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│помещения: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54+36 │ 54</w:t>
      </w:r>
      <w:r>
        <w:rPr>
          <w:rFonts w:ascii="Courier New" w:hAnsi="Courier New" w:cs="Courier New"/>
          <w:sz w:val="20"/>
          <w:szCs w:val="20"/>
        </w:rPr>
        <w:t>x</w:t>
      </w:r>
      <w:r w:rsidRPr="000314EB">
        <w:rPr>
          <w:rFonts w:ascii="Courier New" w:hAnsi="Courier New" w:cs="Courier New"/>
          <w:sz w:val="20"/>
          <w:szCs w:val="20"/>
          <w:lang w:val="ru-RU"/>
        </w:rPr>
        <w:t>2+36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│кладовые                      │    6    │     6    │   12  │    18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6</w:t>
      </w:r>
      <w:r>
        <w:rPr>
          <w:rFonts w:ascii="Courier New" w:hAnsi="Courier New" w:cs="Courier New"/>
          <w:sz w:val="20"/>
          <w:szCs w:val="20"/>
        </w:rPr>
        <w:t>x</w:t>
      </w:r>
      <w:r w:rsidRPr="000314EB">
        <w:rPr>
          <w:rFonts w:ascii="Courier New" w:hAnsi="Courier New" w:cs="Courier New"/>
          <w:sz w:val="20"/>
          <w:szCs w:val="20"/>
          <w:lang w:val="ru-RU"/>
        </w:rPr>
        <w:t>2  │    6</w:t>
      </w:r>
      <w:r>
        <w:rPr>
          <w:rFonts w:ascii="Courier New" w:hAnsi="Courier New" w:cs="Courier New"/>
          <w:sz w:val="20"/>
          <w:szCs w:val="20"/>
        </w:rPr>
        <w:t>x</w:t>
      </w:r>
      <w:r w:rsidRPr="000314EB">
        <w:rPr>
          <w:rFonts w:ascii="Courier New" w:hAnsi="Courier New" w:cs="Courier New"/>
          <w:sz w:val="20"/>
          <w:szCs w:val="20"/>
          <w:lang w:val="ru-RU"/>
        </w:rPr>
        <w:t>3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│комната преподавателей        │    6    │     6    │    9  │    12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│5. │Бассейн: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│зал с ванной бассейна         │   -     │  60-75   │ 60-75 │  60-75**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│6(7)</w:t>
      </w:r>
      <w:r>
        <w:rPr>
          <w:rFonts w:ascii="Courier New" w:hAnsi="Courier New" w:cs="Courier New"/>
          <w:sz w:val="20"/>
          <w:szCs w:val="20"/>
        </w:rPr>
        <w:t>x</w:t>
      </w:r>
      <w:r w:rsidRPr="000314EB">
        <w:rPr>
          <w:rFonts w:ascii="Courier New" w:hAnsi="Courier New" w:cs="Courier New"/>
          <w:sz w:val="20"/>
          <w:szCs w:val="20"/>
          <w:lang w:val="ru-RU"/>
        </w:rPr>
        <w:t>3 м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│раздевальные для мальчиков    │   -     │    24    │   24  │    48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│и девочек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12</w:t>
      </w:r>
      <w:r>
        <w:rPr>
          <w:rFonts w:ascii="Courier New" w:hAnsi="Courier New" w:cs="Courier New"/>
          <w:sz w:val="20"/>
          <w:szCs w:val="20"/>
        </w:rPr>
        <w:t>x</w:t>
      </w:r>
      <w:r w:rsidRPr="000314EB">
        <w:rPr>
          <w:rFonts w:ascii="Courier New" w:hAnsi="Courier New" w:cs="Courier New"/>
          <w:sz w:val="20"/>
          <w:szCs w:val="20"/>
          <w:lang w:val="ru-RU"/>
        </w:rPr>
        <w:t>2   │  12</w:t>
      </w:r>
      <w:r>
        <w:rPr>
          <w:rFonts w:ascii="Courier New" w:hAnsi="Courier New" w:cs="Courier New"/>
          <w:sz w:val="20"/>
          <w:szCs w:val="20"/>
        </w:rPr>
        <w:t>x</w:t>
      </w:r>
      <w:r w:rsidRPr="000314EB">
        <w:rPr>
          <w:rFonts w:ascii="Courier New" w:hAnsi="Courier New" w:cs="Courier New"/>
          <w:sz w:val="20"/>
          <w:szCs w:val="20"/>
          <w:lang w:val="ru-RU"/>
        </w:rPr>
        <w:t>2 │   12</w:t>
      </w:r>
      <w:r>
        <w:rPr>
          <w:rFonts w:ascii="Courier New" w:hAnsi="Courier New" w:cs="Courier New"/>
          <w:sz w:val="20"/>
          <w:szCs w:val="20"/>
        </w:rPr>
        <w:t>x</w:t>
      </w:r>
      <w:r w:rsidRPr="000314EB">
        <w:rPr>
          <w:rFonts w:ascii="Courier New" w:hAnsi="Courier New" w:cs="Courier New"/>
          <w:sz w:val="20"/>
          <w:szCs w:val="20"/>
          <w:lang w:val="ru-RU"/>
        </w:rPr>
        <w:t>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│душевые                       │   -     │     8    │   12  │    24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4</w:t>
      </w:r>
      <w:r>
        <w:rPr>
          <w:rFonts w:ascii="Courier New" w:hAnsi="Courier New" w:cs="Courier New"/>
          <w:sz w:val="20"/>
          <w:szCs w:val="20"/>
        </w:rPr>
        <w:t>x</w:t>
      </w:r>
      <w:r w:rsidRPr="000314EB">
        <w:rPr>
          <w:rFonts w:ascii="Courier New" w:hAnsi="Courier New" w:cs="Courier New"/>
          <w:sz w:val="20"/>
          <w:szCs w:val="20"/>
          <w:lang w:val="ru-RU"/>
        </w:rPr>
        <w:t>2   │   6</w:t>
      </w:r>
      <w:r>
        <w:rPr>
          <w:rFonts w:ascii="Courier New" w:hAnsi="Courier New" w:cs="Courier New"/>
          <w:sz w:val="20"/>
          <w:szCs w:val="20"/>
        </w:rPr>
        <w:t>x</w:t>
      </w:r>
      <w:r w:rsidRPr="000314EB">
        <w:rPr>
          <w:rFonts w:ascii="Courier New" w:hAnsi="Courier New" w:cs="Courier New"/>
          <w:sz w:val="20"/>
          <w:szCs w:val="20"/>
          <w:lang w:val="ru-RU"/>
        </w:rPr>
        <w:t>2 │    6</w:t>
      </w:r>
      <w:r>
        <w:rPr>
          <w:rFonts w:ascii="Courier New" w:hAnsi="Courier New" w:cs="Courier New"/>
          <w:sz w:val="20"/>
          <w:szCs w:val="20"/>
        </w:rPr>
        <w:t>x</w:t>
      </w:r>
      <w:r w:rsidRPr="000314EB">
        <w:rPr>
          <w:rFonts w:ascii="Courier New" w:hAnsi="Courier New" w:cs="Courier New"/>
          <w:sz w:val="20"/>
          <w:szCs w:val="20"/>
          <w:lang w:val="ru-RU"/>
        </w:rPr>
        <w:t>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│туалетные                     │   -     │     4    │    4  │     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2</w:t>
      </w:r>
      <w:r>
        <w:rPr>
          <w:rFonts w:ascii="Courier New" w:hAnsi="Courier New" w:cs="Courier New"/>
          <w:sz w:val="20"/>
          <w:szCs w:val="20"/>
        </w:rPr>
        <w:t>x</w:t>
      </w:r>
      <w:r w:rsidRPr="000314EB">
        <w:rPr>
          <w:rFonts w:ascii="Courier New" w:hAnsi="Courier New" w:cs="Courier New"/>
          <w:sz w:val="20"/>
          <w:szCs w:val="20"/>
          <w:lang w:val="ru-RU"/>
        </w:rPr>
        <w:t>2   │   2</w:t>
      </w:r>
      <w:r>
        <w:rPr>
          <w:rFonts w:ascii="Courier New" w:hAnsi="Courier New" w:cs="Courier New"/>
          <w:sz w:val="20"/>
          <w:szCs w:val="20"/>
        </w:rPr>
        <w:t>x</w:t>
      </w:r>
      <w:r w:rsidRPr="000314EB">
        <w:rPr>
          <w:rFonts w:ascii="Courier New" w:hAnsi="Courier New" w:cs="Courier New"/>
          <w:sz w:val="20"/>
          <w:szCs w:val="20"/>
          <w:lang w:val="ru-RU"/>
        </w:rPr>
        <w:t>2 │    2</w:t>
      </w:r>
      <w:r>
        <w:rPr>
          <w:rFonts w:ascii="Courier New" w:hAnsi="Courier New" w:cs="Courier New"/>
          <w:sz w:val="20"/>
          <w:szCs w:val="20"/>
        </w:rPr>
        <w:t>x</w:t>
      </w:r>
      <w:r w:rsidRPr="000314EB">
        <w:rPr>
          <w:rFonts w:ascii="Courier New" w:hAnsi="Courier New" w:cs="Courier New"/>
          <w:sz w:val="20"/>
          <w:szCs w:val="20"/>
          <w:lang w:val="ru-RU"/>
        </w:rPr>
        <w:t>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│инвентарная                   │   -     │     8    │    8  │     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│комната инструктора с         │   -     │     4    │    4  │     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│кабиной для переодевания,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│туалетом и душем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│комната медсестры             │   -     │     4    │    6  │     6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│узел управления бассейном,    │    4    │     4    │    6  │     6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lastRenderedPageBreak/>
        <w:t>│   │комната анализ воды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│техническое помещение         │    4    │     4    │    8  │    10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│6. │Рекреационно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│коммуникационное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│пространство: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вестибюль - холл            │   -     │    36    │   54  │    80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гардероб верхней одежды     │   -     │    -     │   48  │    72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│для приходящих групп детей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12</w:t>
      </w:r>
      <w:r>
        <w:rPr>
          <w:rFonts w:ascii="Courier New" w:hAnsi="Courier New" w:cs="Courier New"/>
          <w:sz w:val="20"/>
          <w:szCs w:val="20"/>
        </w:rPr>
        <w:t>x</w:t>
      </w:r>
      <w:r w:rsidRPr="000314EB">
        <w:rPr>
          <w:rFonts w:ascii="Courier New" w:hAnsi="Courier New" w:cs="Courier New"/>
          <w:sz w:val="20"/>
          <w:szCs w:val="20"/>
          <w:lang w:val="ru-RU"/>
        </w:rPr>
        <w:t>4 │   12</w:t>
      </w:r>
      <w:r>
        <w:rPr>
          <w:rFonts w:ascii="Courier New" w:hAnsi="Courier New" w:cs="Courier New"/>
          <w:sz w:val="20"/>
          <w:szCs w:val="20"/>
        </w:rPr>
        <w:t>x</w:t>
      </w:r>
      <w:r w:rsidRPr="000314EB">
        <w:rPr>
          <w:rFonts w:ascii="Courier New" w:hAnsi="Courier New" w:cs="Courier New"/>
          <w:sz w:val="20"/>
          <w:szCs w:val="20"/>
          <w:lang w:val="ru-RU"/>
        </w:rPr>
        <w:t>6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гардероб для детей,         │   -     │     8    │   16  │    24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│приходящих с родителями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8</w:t>
      </w:r>
      <w:r>
        <w:rPr>
          <w:rFonts w:ascii="Courier New" w:hAnsi="Courier New" w:cs="Courier New"/>
          <w:sz w:val="20"/>
          <w:szCs w:val="20"/>
        </w:rPr>
        <w:t>x</w:t>
      </w:r>
      <w:r w:rsidRPr="000314EB">
        <w:rPr>
          <w:rFonts w:ascii="Courier New" w:hAnsi="Courier New" w:cs="Courier New"/>
          <w:sz w:val="20"/>
          <w:szCs w:val="20"/>
          <w:lang w:val="ru-RU"/>
        </w:rPr>
        <w:t>2 │    8</w:t>
      </w:r>
      <w:r>
        <w:rPr>
          <w:rFonts w:ascii="Courier New" w:hAnsi="Courier New" w:cs="Courier New"/>
          <w:sz w:val="20"/>
          <w:szCs w:val="20"/>
        </w:rPr>
        <w:t>x</w:t>
      </w:r>
      <w:r w:rsidRPr="000314EB">
        <w:rPr>
          <w:rFonts w:ascii="Courier New" w:hAnsi="Courier New" w:cs="Courier New"/>
          <w:sz w:val="20"/>
          <w:szCs w:val="20"/>
          <w:lang w:val="ru-RU"/>
        </w:rPr>
        <w:t>3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sectPr w:rsidR="000314EB" w:rsidRPr="000314EB">
          <w:pgSz w:w="11905" w:h="16838"/>
          <w:pgMar w:top="425" w:right="565" w:bottom="425" w:left="850" w:header="720" w:footer="720" w:gutter="0"/>
          <w:cols w:space="720"/>
          <w:noEndnote/>
        </w:sect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 Заданием на проектирование ДУ общего типа на 4-6 групп может предусматриваться бассейн с ванной 20-30 кв. м (площади помещений принимаются по аналогии с указанными для ДУ общего типа на 8-10 групп) или индивидуальные для каждой групповой ячейки или общие на каждые 2(3) групповые ячейки ванны - бассейны площадью ванны 2-4 кв. м.</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2. В составе центра дошкольного воспитания может </w:t>
      </w:r>
      <w:proofErr w:type="spellStart"/>
      <w:r>
        <w:rPr>
          <w:rFonts w:ascii="Calibri" w:hAnsi="Calibri" w:cs="Calibri"/>
        </w:rPr>
        <w:t>может</w:t>
      </w:r>
      <w:proofErr w:type="spellEnd"/>
      <w:r>
        <w:rPr>
          <w:rFonts w:ascii="Calibri" w:hAnsi="Calibri" w:cs="Calibri"/>
        </w:rPr>
        <w:t xml:space="preserve"> быть запроектирована одна ванна площадью (10) 12,5 x 6 м, с площадью зала 120 кв. м.</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43" w:name="Par1174"/>
      <w:bookmarkEnd w:id="43"/>
      <w:r>
        <w:rPr>
          <w:rFonts w:ascii="Calibri" w:hAnsi="Calibri" w:cs="Calibri"/>
        </w:rPr>
        <w:t>Приложение 11</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(обязательное)</w:t>
      </w:r>
    </w:p>
    <w:p w:rsidR="000314EB" w:rsidRDefault="000314EB">
      <w:pPr>
        <w:widowControl w:val="0"/>
        <w:autoSpaceDE w:val="0"/>
        <w:autoSpaceDN w:val="0"/>
        <w:adjustRightInd w:val="0"/>
        <w:rPr>
          <w:rFonts w:ascii="Calibri" w:hAnsi="Calibri" w:cs="Calibri"/>
        </w:rPr>
      </w:pP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r>
        <w:rPr>
          <w:rFonts w:ascii="Courier New" w:hAnsi="Courier New" w:cs="Courier New"/>
          <w:sz w:val="20"/>
          <w:szCs w:val="20"/>
        </w:rPr>
        <w:t>NN</w:t>
      </w:r>
      <w:r w:rsidRPr="000314EB">
        <w:rPr>
          <w:rFonts w:ascii="Courier New" w:hAnsi="Courier New" w:cs="Courier New"/>
          <w:sz w:val="20"/>
          <w:szCs w:val="20"/>
          <w:lang w:val="ru-RU"/>
        </w:rPr>
        <w:t xml:space="preserve"> │Наименование помещений    │кв. м (не менее)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│п/п│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│Дежурные группы │Прогулочные│Семейный│Малые     │Групповые отделения│Дошкольные отделения│</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│кратковременного│группы     │детский │дошкольные│КДВ                │УВК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│присмотра       │           │сад     │учреждения├──────────┬────────┼──────────┬─────────┤</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│1-3 группы│4 группы│2-3 группы│4-6 групп│</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│дневные│кругло-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│суточные│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1 │           2              │   3   │   4    │    5      │   6    │     7    │     8    │   9    │   10     │    11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│1. │Универсальное помещение   │   -   │   -    │     -     │   -    │    (12)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│для коррекции, кружковых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│занятий, диа- и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│видеофильмов,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│консультирование родителей│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│2. │Зал для музыкальных и     │   -   │   -    │     -     │   -    │    (36)  │     -    │   (80) │    80    │   120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│гимнастических занятий: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кладовая                │   -   │   -    │     -     │   -    │     (6)  │     -    │    (6) │    -     │    12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│3. │Медицинские помещения: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медицинская комната     │   -   │  (2)   │     -     │   -    │      4   │     4    │     4  │    8     │    10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процедурный кабинет     │   -   │   -    │     -     │   -    │      -   │    (2)   │    (2)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изолятор: приемная      │   -   │   -    │     -     │   -    │     (2)  │    (2)   │    (2) │    2     │     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туалет        │   -   │   -    │     -     │   -    │     (2)  │    (2)   │    (2) │    3     │     3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палаты        │   -   │   -    │     -     │   -    │     (4)  │    (4)   │    (4) │    4     │     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│4. │Кухня (буфетная - ниша)   │   3   │   4    │     2     │   5    │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│для приготовления чая,    │       │        │           │        │          │          │        │Предусматривается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lastRenderedPageBreak/>
        <w:t>│   │компотов                  │       │        │           │        │          │          │        │общий пищеблок на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│5. │Пищеблок:                 │       │        │           │        │       Вариант с пищеблоком   │весь учебно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кухня с раздаточной     │   -   │   -    │     -     │   -    │     15   │    15    │    23  │воспитательный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заготовочный цех        │   -   │   -    │     -     │   -    │      6   │     6    │     8  │комплекс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моечная кухонной посуды │   -   │   -    │     -     │   -    │      4   │     4    │     4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охлаждаемые камеры с    │   -   │   -    │     -     │   -    │      -   │     -    │     6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фреоновой установкой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кладовая сухих продуктов│   -   │   -    │     -     │   -    │      7   │     7    │     8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кладовая овощей         │   -   │   -    │     -     │   -    │      4   │     4    │     4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загрузочная             │   -   │   -    │     -     │   -    │      4   │     4    │     4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гардероб, душ и туалет  │   -   │   -    │     -     │   -    │     10   │    10    │    10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персонала               │       │        │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6+2+2  │  6+2+2   │  6+2+3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│6. │Помещения, заменяющие     │       │        │           │Вариант с доставкой готовой пищи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│пищеблок при доставке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│готовой пищи: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загрузочная и моечная   │   -   │   -    │     -     │   -    │      8   │     8    │    10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термоконтейнеров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│7. │Постирочная:              │       │        │           │Вариант при самостоятельной стирке белья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стиральная              │   -   │   -    │     -     │   -    │     12   │   (12)   │    14  │   12     │   14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гладильная              │   -   │   -    │     -     │   -    │     -    │     -    │    10  │    -     │   10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помещение для хранения  │   -   │   -    │     -     │   -    │     -    │     -    │     2  │    2     │    3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грязного белья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│8. │Помещение для             │   2   │   2    │     2     │   2    │          │Вариант при централизованной стирке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│подстирки                 │       │        │(при       │(при    │          │белья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│размещении │размеще-│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│ДУ в жилой │нии ДУ В│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│ячейке     │жилой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│использует-│ячейке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│ся ванная  │исполь-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│комната    │зуется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│ванная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│комната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│9. │Служебно - бытовые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│помещения: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кабинет - офис          │   4   │   5    │     3     │  (3)   │     4    │     4    │     4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комната персонала       │   -   │   6    │     -     │   -    │    4-6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туалет                  │   2   │   3    │     2     │   2    │     3    │     3    │     3  │    3     │    3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│(при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│размеще-│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│нии в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│жилой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│ячейке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│исполь-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│зуется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│ее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lastRenderedPageBreak/>
        <w:t>│   │                          │       │        │           │санузел)│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хозкладовая             │   2   │   3    │    (2)    │  (1)   │     3    │     3    │     4  │    4     │    6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кладовая чистого белья  │   -   │   1    │           │ (0,5)  │     2    │     2    │     3  │    3     │    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          │        │          │(одновре-│</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          │        │          │менно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          │        │          │служит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          │        │          │комнатой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          │        │          │кастелян-│</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          │        │          │ши)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 В скобках указаны значения площадей помещения, которые могут не предусматриваться.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2. Применительно к ДУ "Семейный детский сад", при размещении в малогабаритных квартирах, вместо помещений кабинет - офис, </w:t>
      </w:r>
      <w:proofErr w:type="spellStart"/>
      <w:r>
        <w:rPr>
          <w:rFonts w:ascii="Calibri" w:hAnsi="Calibri" w:cs="Calibri"/>
        </w:rPr>
        <w:t>хоз</w:t>
      </w:r>
      <w:proofErr w:type="spellEnd"/>
      <w:r>
        <w:rPr>
          <w:rFonts w:ascii="Calibri" w:hAnsi="Calibri" w:cs="Calibri"/>
        </w:rPr>
        <w:t xml:space="preserve"> - кладовая, и кладовая чистого белья могут предусматриваться соответствующие функциональные зоны.</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44" w:name="Par1271"/>
      <w:bookmarkEnd w:id="44"/>
      <w:r>
        <w:rPr>
          <w:rFonts w:ascii="Calibri" w:hAnsi="Calibri" w:cs="Calibri"/>
        </w:rPr>
        <w:t>Приложение 12</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(обязательное)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r>
        <w:rPr>
          <w:rFonts w:ascii="Calibri" w:hAnsi="Calibri" w:cs="Calibri"/>
        </w:rPr>
        <w:t>СОСТАВ И ПЛОЩАДИ СОПУТСТВУЮЩИХ И СЛУЖЕБНО - БЫТОВЫХ</w:t>
      </w:r>
    </w:p>
    <w:p w:rsidR="000314EB" w:rsidRDefault="000314EB">
      <w:pPr>
        <w:widowControl w:val="0"/>
        <w:autoSpaceDE w:val="0"/>
        <w:autoSpaceDN w:val="0"/>
        <w:adjustRightInd w:val="0"/>
        <w:jc w:val="center"/>
        <w:rPr>
          <w:rFonts w:ascii="Calibri" w:hAnsi="Calibri" w:cs="Calibri"/>
        </w:rPr>
      </w:pPr>
      <w:r>
        <w:rPr>
          <w:rFonts w:ascii="Calibri" w:hAnsi="Calibri" w:cs="Calibri"/>
        </w:rPr>
        <w:t>ПОМЕЩЕНИЙ ДУ ОБЩЕГО ТИПА И ЦДВ</w:t>
      </w:r>
    </w:p>
    <w:p w:rsidR="000314EB" w:rsidRDefault="000314EB">
      <w:pPr>
        <w:widowControl w:val="0"/>
        <w:autoSpaceDE w:val="0"/>
        <w:autoSpaceDN w:val="0"/>
        <w:adjustRightInd w:val="0"/>
        <w:jc w:val="center"/>
        <w:rPr>
          <w:rFonts w:ascii="Calibri" w:hAnsi="Calibri" w:cs="Calibri"/>
        </w:rPr>
        <w:sectPr w:rsidR="000314EB">
          <w:pgSz w:w="16838" w:h="11905" w:orient="landscape"/>
          <w:pgMar w:top="850" w:right="425" w:bottom="565" w:left="425" w:header="720" w:footer="720" w:gutter="0"/>
          <w:cols w:space="720"/>
          <w:noEndnote/>
        </w:sectPr>
      </w:pPr>
    </w:p>
    <w:p w:rsidR="000314EB" w:rsidRDefault="000314EB">
      <w:pPr>
        <w:widowControl w:val="0"/>
        <w:autoSpaceDE w:val="0"/>
        <w:autoSpaceDN w:val="0"/>
        <w:adjustRightInd w:val="0"/>
        <w:rPr>
          <w:rFonts w:ascii="Calibri" w:hAnsi="Calibri" w:cs="Calibri"/>
        </w:rPr>
      </w:pP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r>
        <w:rPr>
          <w:rFonts w:ascii="Courier New" w:hAnsi="Courier New" w:cs="Courier New"/>
          <w:sz w:val="20"/>
          <w:szCs w:val="20"/>
        </w:rPr>
        <w:t>NN</w:t>
      </w:r>
      <w:r w:rsidRPr="000314EB">
        <w:rPr>
          <w:rFonts w:ascii="Courier New" w:hAnsi="Courier New" w:cs="Courier New"/>
          <w:sz w:val="20"/>
          <w:szCs w:val="20"/>
          <w:lang w:val="ru-RU"/>
        </w:rPr>
        <w:t xml:space="preserve"> │Наименование помещений       │кв. м (не менее)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│п/п│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│ДУ общего типа      │Центры дошкольного│</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│воспитания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│4-6 групп│8-10 групп│6 групп│8-10 групп│</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1 │            2                │    3    │     4    │   5   │   6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│1. │Методический кабинет         │   10    │    12    │  12   │   14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│2. │Медицинские помещения: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медицинская комната        │   12    │    12    │  12   │   22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12+10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процедурный кабинет        │    -    │     8    │   8   │   10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изолятор: приемная         │    2    │     2    │   2   │    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туалет           │    2    │     2    │   2   │    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палаты           │    6    │    10    │   6   │   10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6+4    │       │  6+4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комната коррекции          │   12    │    16    │  16   │   18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│3. │Пищеблоки, работающих на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│сырье: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кухня с раздаточной        │   23    │    28    │  30   │   80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(горячий цех)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заготовленный цех          │    8    │    12    │  14   │   14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(холодный цех)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хлеборезка                 │    -    │     -    │   -   │    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мясной и рыбный цех        │    -    │     -    │   -   │   25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овощной цех                │    -    │     -    │   -   │   20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моечная кухонной посуды    │    4    │     5    │   6   │   10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моечная и кладовая         │    -    │     -    │  12   │   18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термоконтейнеров для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групповых отделений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охлаждаемая камера для     │    -    │     -    │   -   │    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хранения мяса и рыбы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охлаждаемая камера         │    6    │     6    │   9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(общая)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охлаждаемая камера для     │    -    │     -    │   -   │   16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хранения фруктов, овощей,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молочных продуктов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охлаждаемая камера         │    -    │     6    │   6,  │    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пищевых отходов            │         │          │в том  │в том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(в том числе неохлаждаемое │         │          │числе  │числе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помещение - 4 кв. м )      │         │          │неох-  │неохлажда-│</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│лаждае-│емое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│мое    │помещение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│помеще-│- 4 кв. м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│ние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│4 кв. м│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кладовая сухих продуктов   │    6    │     8    │   6   │   15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кладовая овощей            │    4    │     4    │   8   │   18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кладовая и моечная тары    │    -    │     -    │   -   │   10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кладовая инвентаря         │    -    │     -    │   -   │    9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комната кладовщика         │    -    │     -    │   5   │    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загрузочная продуктов      │    4    │     5    │   6   │    9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загрузочная и моечная      │    -    │     -    │  16   │   24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термоконтейнеров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экспедиция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гардероб, душ и туалет     │   11    │    13    │  19   │   23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персонала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6+2+3   │  8+2+3   │ 12+4+3│ 16+4+3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│4. │Прачечная: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помещение приема и         │    -    │     -    │   6   │   10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сортировки белья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стиральная                 │   14    │    16    │  18   │   40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гладильная                 │   10    │    12    │  24   │   25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│5. │Служебно - бытовые помещения:│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lastRenderedPageBreak/>
        <w:t>│   │- кабинет директора          │   10    │    10    │  10   │   12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(заведующего)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кабинет заместителя        │    -    │     -    │   8   │   10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директора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комната диспетчера         │    -    │     -    │   6   │    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комната завхоза            │    6    │     6    │   6   │    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комната - обеденный зал    │   10    │    10    │   8   │   16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персонала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туалет, комната личной     │    6    │     9    │   9   │    9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гигиены женщин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2</w:t>
      </w:r>
      <w:r>
        <w:rPr>
          <w:rFonts w:ascii="Courier New" w:hAnsi="Courier New" w:cs="Courier New"/>
          <w:sz w:val="20"/>
          <w:szCs w:val="20"/>
        </w:rPr>
        <w:t>x</w:t>
      </w:r>
      <w:r w:rsidRPr="000314EB">
        <w:rPr>
          <w:rFonts w:ascii="Courier New" w:hAnsi="Courier New" w:cs="Courier New"/>
          <w:sz w:val="20"/>
          <w:szCs w:val="20"/>
          <w:lang w:val="ru-RU"/>
        </w:rPr>
        <w:t>2+2  │   3</w:t>
      </w:r>
      <w:r>
        <w:rPr>
          <w:rFonts w:ascii="Courier New" w:hAnsi="Courier New" w:cs="Courier New"/>
          <w:sz w:val="20"/>
          <w:szCs w:val="20"/>
        </w:rPr>
        <w:t>x</w:t>
      </w:r>
      <w:r w:rsidRPr="000314EB">
        <w:rPr>
          <w:rFonts w:ascii="Courier New" w:hAnsi="Courier New" w:cs="Courier New"/>
          <w:sz w:val="20"/>
          <w:szCs w:val="20"/>
          <w:lang w:val="ru-RU"/>
        </w:rPr>
        <w:t>2+3  │ 3</w:t>
      </w:r>
      <w:r>
        <w:rPr>
          <w:rFonts w:ascii="Courier New" w:hAnsi="Courier New" w:cs="Courier New"/>
          <w:sz w:val="20"/>
          <w:szCs w:val="20"/>
        </w:rPr>
        <w:t>x</w:t>
      </w:r>
      <w:r w:rsidRPr="000314EB">
        <w:rPr>
          <w:rFonts w:ascii="Courier New" w:hAnsi="Courier New" w:cs="Courier New"/>
          <w:sz w:val="20"/>
          <w:szCs w:val="20"/>
          <w:lang w:val="ru-RU"/>
        </w:rPr>
        <w:t>2+3 │  3</w:t>
      </w:r>
      <w:r>
        <w:rPr>
          <w:rFonts w:ascii="Courier New" w:hAnsi="Courier New" w:cs="Courier New"/>
          <w:sz w:val="20"/>
          <w:szCs w:val="20"/>
        </w:rPr>
        <w:t>x</w:t>
      </w:r>
      <w:r w:rsidRPr="000314EB">
        <w:rPr>
          <w:rFonts w:ascii="Courier New" w:hAnsi="Courier New" w:cs="Courier New"/>
          <w:sz w:val="20"/>
          <w:szCs w:val="20"/>
          <w:lang w:val="ru-RU"/>
        </w:rPr>
        <w:t>2+3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хозкладовая                │    4    │     4    │   4   │    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          │       │   4</w:t>
      </w:r>
      <w:r>
        <w:rPr>
          <w:rFonts w:ascii="Courier New" w:hAnsi="Courier New" w:cs="Courier New"/>
          <w:sz w:val="20"/>
          <w:szCs w:val="20"/>
        </w:rPr>
        <w:t>x</w:t>
      </w:r>
      <w:r w:rsidRPr="000314EB">
        <w:rPr>
          <w:rFonts w:ascii="Courier New" w:hAnsi="Courier New" w:cs="Courier New"/>
          <w:sz w:val="20"/>
          <w:szCs w:val="20"/>
          <w:lang w:val="ru-RU"/>
        </w:rPr>
        <w:t>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кладовая чистого белья,    │    6    │     8    │  10   │   12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в том числе комната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кастелянши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помещение для подстирки,   │    4    │     6    │   6   │    8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сортировки и хранения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грязного белья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sectPr w:rsidR="000314EB" w:rsidRPr="000314EB">
          <w:pgSz w:w="11905" w:h="16838"/>
          <w:pgMar w:top="425" w:right="565" w:bottom="425" w:left="850" w:header="720" w:footer="720" w:gutter="0"/>
          <w:cols w:space="720"/>
          <w:noEndnote/>
        </w:sect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 В составе центров дошкольного воспитания даны состав и площади специализированных помещений, а также помещений в пищеблока и прачечной с учетом обслуживания центров дошкольного воспитания на 6 групп еще 18 детских групп, центром дошкольного воспитания на 8-10 групп - еще 36 детских групп в групповых отделениях. (Предусматривается только с разрешения органов Госсанэпиднадзора. В противном случае пищеблоки ЦДВ проектируются как в ДУ общего типа соответствующей вместимости).</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 Площади гладильных в центрах дошкольного воспитания даны с учетом установки гладильного аппарата.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 xml:space="preserve">3. В составе </w:t>
      </w:r>
      <w:proofErr w:type="spellStart"/>
      <w:r>
        <w:rPr>
          <w:rFonts w:ascii="Calibri" w:hAnsi="Calibri" w:cs="Calibri"/>
        </w:rPr>
        <w:t>служебно</w:t>
      </w:r>
      <w:proofErr w:type="spellEnd"/>
      <w:r>
        <w:rPr>
          <w:rFonts w:ascii="Calibri" w:hAnsi="Calibri" w:cs="Calibri"/>
        </w:rPr>
        <w:t xml:space="preserve"> - бытовых помещений Центра дошкольного воспитания на 8-10 групп помещение для </w:t>
      </w:r>
      <w:proofErr w:type="spellStart"/>
      <w:r>
        <w:rPr>
          <w:rFonts w:ascii="Calibri" w:hAnsi="Calibri" w:cs="Calibri"/>
        </w:rPr>
        <w:t>подстирки</w:t>
      </w:r>
      <w:proofErr w:type="spellEnd"/>
      <w:r>
        <w:rPr>
          <w:rFonts w:ascii="Calibri" w:hAnsi="Calibri" w:cs="Calibri"/>
        </w:rPr>
        <w:t xml:space="preserve">, сортировки и хранения грязного белья, а также загрузочная и моечная </w:t>
      </w:r>
      <w:proofErr w:type="spellStart"/>
      <w:r>
        <w:rPr>
          <w:rFonts w:ascii="Calibri" w:hAnsi="Calibri" w:cs="Calibri"/>
        </w:rPr>
        <w:t>термоконтейнеров</w:t>
      </w:r>
      <w:proofErr w:type="spellEnd"/>
      <w:r>
        <w:rPr>
          <w:rFonts w:ascii="Calibri" w:hAnsi="Calibri" w:cs="Calibri"/>
        </w:rPr>
        <w:t xml:space="preserve"> предусматриваются в том случае, если </w:t>
      </w:r>
      <w:proofErr w:type="spellStart"/>
      <w:r>
        <w:rPr>
          <w:rFonts w:ascii="Calibri" w:hAnsi="Calibri" w:cs="Calibri"/>
        </w:rPr>
        <w:t>хозблок</w:t>
      </w:r>
      <w:proofErr w:type="spellEnd"/>
      <w:r>
        <w:rPr>
          <w:rFonts w:ascii="Calibri" w:hAnsi="Calibri" w:cs="Calibri"/>
        </w:rPr>
        <w:t xml:space="preserve"> (централизованная кухня и прачечная в составе КДВ) проектируется в одном здании или соединенным переходом со зданием центра дошкольного воспитания, предусматривается кладовая грязного белья площадью 3 кв. м и кладовая тележек (сервировочных столиков) для доставки пищи в групповые ячейки (при пищеблоке).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45" w:name="Par1378"/>
      <w:bookmarkEnd w:id="45"/>
      <w:r>
        <w:rPr>
          <w:rFonts w:ascii="Calibri" w:hAnsi="Calibri" w:cs="Calibri"/>
        </w:rPr>
        <w:t>Приложение 13</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(обязательное)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46" w:name="Par1382"/>
      <w:bookmarkEnd w:id="46"/>
      <w:r>
        <w:rPr>
          <w:rFonts w:ascii="Calibri" w:hAnsi="Calibri" w:cs="Calibri"/>
        </w:rPr>
        <w:t>САНИТАРНО - ТЕХНИЧЕСКОЕ ОБОРУДОВАНИЕ</w:t>
      </w:r>
    </w:p>
    <w:p w:rsidR="000314EB" w:rsidRDefault="000314EB">
      <w:pPr>
        <w:widowControl w:val="0"/>
        <w:autoSpaceDE w:val="0"/>
        <w:autoSpaceDN w:val="0"/>
        <w:adjustRightInd w:val="0"/>
        <w:rPr>
          <w:rFonts w:ascii="Calibri" w:hAnsi="Calibri" w:cs="Calibri"/>
        </w:rPr>
      </w:pP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│Помещения                │Умывальники         │Унитазы         │Слив      │Водораз-│Ванна с   │Поддон   │Мойка     │Полотенце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├─────────┬──────────┼───────┬────────┤(видуар)  │борный  │комбини-  │душевой  │двух      │сушитель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│детские с│для       │детские│для     │со        │кран    │рованным  │с сеткой │камерная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│туалетным│взрослых  │       │взрослых│смесителем│        │смесителем│на гибком│со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│краном   │со        │       │        │          │        │          │шланге   │смесителем│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│смесителем│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│Буфетная                 │    -    │     -    │   -   │   -    │     -    │    -   │    -     │   -     │     1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│Туалетная группы детей   │    3    │     1    │   3   │   -    │     -    │    -   │    -     │   1     │     -    │    1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│до 3 лет                 │         │          │       │        │          │        │          │глубокий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│Туалетная группы детей   │    3    │     -    │   3   │   -    │     -    │    -   │    -     │   1     │     -    │    1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│3-6(7) лет               │         │          │       │        │          │        │          │мелкий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│Душевая при физкультурном│    -    │     -    │   -   │   -    │     -    │    -   │    -     │   2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│зале                     │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│Зал с ванной бассейна    │    -    │     -    │   -   │   -    │          │    1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│Душевая и туалет при     │    1    │     -    │   1   │        │          │    -   │    -     │   2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│раздевальных бассейна    │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│Медицинская комната      │    -    │     1    │   -   │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│Комната коррекции        │         │     1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lastRenderedPageBreak/>
        <w:t>│Процедурный кабинет      │         │     1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│Приемная изолятора       │    -    │     -    │   -   │        │          │    -   │    -     │   -     │     1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│Палата изолятора         │    1    │     -    │   -   │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│Туалет изолятора         │    -    │     1    │   1   │   -    │     1    │    -   │    -     │   1     │          │    1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│Туалет персонала         │    -    │     1    │   -   │   1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│Комната личной гигиены   │    -    │     1    │   -   │  биде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│женщин                   │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│Душевая персонала        │    -    │     -    │   -   │   -    │          │    -   │    -     │   1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│Туалеты для детей при    │    1    │     -    │   1   │   -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│наружных входах с участка│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│Помещение для подстирки  │    -    │     -    │   -   │   -    │          │    -   │    1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│(в малых ДУ)             │         │          │       │        │          │        │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│При ванне - бассейне     │         │          │       │        │          │        │          │   1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right"/>
        <w:outlineLvl w:val="1"/>
        <w:rPr>
          <w:rFonts w:ascii="Calibri" w:hAnsi="Calibri" w:cs="Calibri"/>
        </w:rPr>
      </w:pPr>
      <w:bookmarkStart w:id="47" w:name="Par1423"/>
      <w:bookmarkEnd w:id="47"/>
      <w:r>
        <w:rPr>
          <w:rFonts w:ascii="Calibri" w:hAnsi="Calibri" w:cs="Calibri"/>
        </w:rPr>
        <w:t>Приложение 14</w:t>
      </w:r>
    </w:p>
    <w:p w:rsidR="000314EB" w:rsidRDefault="000314EB">
      <w:pPr>
        <w:widowControl w:val="0"/>
        <w:autoSpaceDE w:val="0"/>
        <w:autoSpaceDN w:val="0"/>
        <w:adjustRightInd w:val="0"/>
        <w:jc w:val="right"/>
        <w:rPr>
          <w:rFonts w:ascii="Calibri" w:hAnsi="Calibri" w:cs="Calibri"/>
        </w:rPr>
      </w:pPr>
      <w:r>
        <w:rPr>
          <w:rFonts w:ascii="Calibri" w:hAnsi="Calibri" w:cs="Calibri"/>
        </w:rPr>
        <w:t>к МГСН 4.07-96</w:t>
      </w:r>
    </w:p>
    <w:p w:rsidR="000314EB" w:rsidRDefault="000314EB">
      <w:pPr>
        <w:widowControl w:val="0"/>
        <w:autoSpaceDE w:val="0"/>
        <w:autoSpaceDN w:val="0"/>
        <w:adjustRightInd w:val="0"/>
        <w:jc w:val="right"/>
        <w:rPr>
          <w:rFonts w:ascii="Calibri" w:hAnsi="Calibri" w:cs="Calibri"/>
        </w:rPr>
      </w:pPr>
      <w:r>
        <w:rPr>
          <w:rFonts w:ascii="Calibri" w:hAnsi="Calibri" w:cs="Calibri"/>
        </w:rPr>
        <w:t>(обязательное)</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jc w:val="center"/>
        <w:rPr>
          <w:rFonts w:ascii="Calibri" w:hAnsi="Calibri" w:cs="Calibri"/>
        </w:rPr>
      </w:pPr>
      <w:bookmarkStart w:id="48" w:name="Par1427"/>
      <w:bookmarkEnd w:id="48"/>
      <w:r>
        <w:rPr>
          <w:rFonts w:ascii="Calibri" w:hAnsi="Calibri" w:cs="Calibri"/>
        </w:rPr>
        <w:t>РАСЧЕТНАЯ ТЕМПЕРАТУРА И КРАТНОСТЬ ОБМЕНА ВОЗДУХА</w:t>
      </w:r>
    </w:p>
    <w:p w:rsidR="000314EB" w:rsidRDefault="000314EB">
      <w:pPr>
        <w:widowControl w:val="0"/>
        <w:autoSpaceDE w:val="0"/>
        <w:autoSpaceDN w:val="0"/>
        <w:adjustRightInd w:val="0"/>
        <w:jc w:val="center"/>
        <w:rPr>
          <w:rFonts w:ascii="Calibri" w:hAnsi="Calibri" w:cs="Calibri"/>
        </w:rPr>
        <w:sectPr w:rsidR="000314EB">
          <w:pgSz w:w="16838" w:h="11905" w:orient="landscape"/>
          <w:pgMar w:top="850" w:right="425" w:bottom="565" w:left="425" w:header="720" w:footer="720" w:gutter="0"/>
          <w:cols w:space="720"/>
          <w:noEndnote/>
        </w:sectPr>
      </w:pPr>
    </w:p>
    <w:p w:rsidR="000314EB" w:rsidRDefault="000314EB">
      <w:pPr>
        <w:widowControl w:val="0"/>
        <w:autoSpaceDE w:val="0"/>
        <w:autoSpaceDN w:val="0"/>
        <w:adjustRightInd w:val="0"/>
        <w:rPr>
          <w:rFonts w:ascii="Calibri" w:hAnsi="Calibri" w:cs="Calibri"/>
        </w:rPr>
      </w:pP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│Помещения                          │Расчетная  │Кратность обмена│</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│температура├──────┬─────────┤</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│воздуха,   │</w:t>
      </w:r>
      <w:proofErr w:type="spellStart"/>
      <w:r w:rsidRPr="000314EB">
        <w:rPr>
          <w:rFonts w:ascii="Courier New" w:hAnsi="Courier New" w:cs="Courier New"/>
          <w:sz w:val="20"/>
          <w:szCs w:val="20"/>
          <w:lang w:val="ru-RU"/>
        </w:rPr>
        <w:t>приток│вытяжка</w:t>
      </w:r>
      <w:proofErr w:type="spellEnd"/>
      <w:r w:rsidRPr="000314EB">
        <w:rPr>
          <w:rFonts w:ascii="Courier New" w:hAnsi="Courier New" w:cs="Courier New"/>
          <w:sz w:val="20"/>
          <w:szCs w:val="20"/>
          <w:lang w:val="ru-RU"/>
        </w:rPr>
        <w:t xml:space="preserve">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│град. С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│1. Групповые, раздевальные группы  │   22      │  -   │   1,5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детей до 3 лет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│2. Групповые, раздевальные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групп детей 3-4 лет             │   21      │  -   │   1,5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групп детей 4-6(7) лет          │   20      │  -   │   1,5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│3. Спальни: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групп детей до 3 лет            │   22      │  -   │   1,5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групп детей 3-6(7) лет          │   19      │  -   │   1,5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│4. Туалетные: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групп детей до 3 лет            │   22      │  -   │   1,5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групп детей 3-6(7) лет          │   20      │  -   │   1,5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│5. Буфетные                        │   16      │  -   │   1,5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│6. Залы для музыкальных и          │   19      │  -   │   1,5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гимнастических занятий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│7. Помещение с ванной бассейна     │   30      │  -   │по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│расчету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│не менее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│50 куб. м│</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│в час на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│одного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           │      │ребенка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│8. Медицинские помещения           │   22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xml:space="preserve">│9. </w:t>
      </w:r>
      <w:proofErr w:type="spellStart"/>
      <w:r w:rsidRPr="000314EB">
        <w:rPr>
          <w:rFonts w:ascii="Courier New" w:hAnsi="Courier New" w:cs="Courier New"/>
          <w:sz w:val="20"/>
          <w:szCs w:val="20"/>
          <w:lang w:val="ru-RU"/>
        </w:rPr>
        <w:t>Служебно</w:t>
      </w:r>
      <w:proofErr w:type="spellEnd"/>
      <w:r w:rsidRPr="000314EB">
        <w:rPr>
          <w:rFonts w:ascii="Courier New" w:hAnsi="Courier New" w:cs="Courier New"/>
          <w:sz w:val="20"/>
          <w:szCs w:val="20"/>
          <w:lang w:val="ru-RU"/>
        </w:rPr>
        <w:t xml:space="preserve"> - бытовые помещения    │   18      │  -   │   1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│10. Кухня                          │   15      │  По расчету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│11. Стиральная                     │   18      │  5   │   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│12. Гладильная                     │   16      │  5   │   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│13. Физиотерапевтический кабинет,  │   28      │  -   │   1,5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    кабинет массажа                │           │      │         │</w:t>
      </w:r>
    </w:p>
    <w:p w:rsidR="000314EB" w:rsidRPr="000314EB" w:rsidRDefault="000314EB">
      <w:pPr>
        <w:pStyle w:val="ConsPlusCell"/>
        <w:rPr>
          <w:rFonts w:ascii="Courier New" w:hAnsi="Courier New" w:cs="Courier New"/>
          <w:sz w:val="20"/>
          <w:szCs w:val="20"/>
          <w:lang w:val="ru-RU"/>
        </w:rPr>
      </w:pPr>
      <w:r w:rsidRPr="000314EB">
        <w:rPr>
          <w:rFonts w:ascii="Courier New" w:hAnsi="Courier New" w:cs="Courier New"/>
          <w:sz w:val="20"/>
          <w:szCs w:val="20"/>
          <w:lang w:val="ru-RU"/>
        </w:rPr>
        <w:t>└───────────────────────────────────┴───────────┴──────┴─────────┘</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1. В помещениях стиральной и гладильной следует осуществлять, как правило, механический приток и вытяжку воздуха.</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2. В туалетных групп детей 3-6(7) лет вытяжку воздуха следует предусматривать из уборной.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3. В туалетных групповых ячеек, проектируемых без естественного освещения, вытяжка должна быть не менее трехкратной.</w:t>
      </w:r>
    </w:p>
    <w:p w:rsidR="000314EB" w:rsidRDefault="000314EB">
      <w:pPr>
        <w:widowControl w:val="0"/>
        <w:autoSpaceDE w:val="0"/>
        <w:autoSpaceDN w:val="0"/>
        <w:adjustRightInd w:val="0"/>
        <w:ind w:firstLine="540"/>
        <w:jc w:val="both"/>
        <w:rPr>
          <w:rFonts w:ascii="Calibri" w:hAnsi="Calibri" w:cs="Calibri"/>
        </w:rPr>
      </w:pPr>
      <w:r>
        <w:rPr>
          <w:rFonts w:ascii="Calibri" w:hAnsi="Calibri" w:cs="Calibri"/>
        </w:rPr>
        <w:t>4. Расчетная температура при проектировании теплозащиты принимается в соответствии с МГСН 2.01.-94 "Энергосбережение в зданиях", табл. 1.2</w:t>
      </w:r>
    </w:p>
    <w:p w:rsidR="000314EB" w:rsidRDefault="000314EB">
      <w:pPr>
        <w:widowControl w:val="0"/>
        <w:autoSpaceDE w:val="0"/>
        <w:autoSpaceDN w:val="0"/>
        <w:adjustRightInd w:val="0"/>
        <w:rPr>
          <w:rFonts w:ascii="Calibri" w:hAnsi="Calibri" w:cs="Calibri"/>
        </w:rPr>
      </w:pPr>
    </w:p>
    <w:p w:rsidR="000314EB" w:rsidRDefault="000314EB">
      <w:pPr>
        <w:widowControl w:val="0"/>
        <w:autoSpaceDE w:val="0"/>
        <w:autoSpaceDN w:val="0"/>
        <w:adjustRightInd w:val="0"/>
        <w:rPr>
          <w:rFonts w:ascii="Calibri" w:hAnsi="Calibri" w:cs="Calibri"/>
        </w:rPr>
      </w:pPr>
    </w:p>
    <w:p w:rsidR="000314EB" w:rsidRDefault="000314EB">
      <w:pPr>
        <w:widowControl w:val="0"/>
        <w:pBdr>
          <w:top w:val="single" w:sz="6" w:space="0" w:color="auto"/>
        </w:pBdr>
        <w:autoSpaceDE w:val="0"/>
        <w:autoSpaceDN w:val="0"/>
        <w:adjustRightInd w:val="0"/>
        <w:spacing w:before="100" w:after="100"/>
        <w:rPr>
          <w:rFonts w:ascii="Calibri" w:hAnsi="Calibri" w:cs="Calibri"/>
          <w:sz w:val="2"/>
          <w:szCs w:val="2"/>
        </w:rPr>
      </w:pPr>
    </w:p>
    <w:p w:rsidR="000217EF" w:rsidRDefault="000217EF"/>
    <w:sectPr w:rsidR="000217EF">
      <w:pgSz w:w="11905" w:h="16838"/>
      <w:pgMar w:top="425" w:right="565" w:bottom="425"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EB"/>
    <w:rsid w:val="00010FA7"/>
    <w:rsid w:val="000217EF"/>
    <w:rsid w:val="000314EB"/>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A97BA-F57A-4032-8125-7311358D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0314EB"/>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0314EB"/>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0314EB"/>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0314EB"/>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9884E433C8615D19FCF6C27845AEA3BED77346CFF99BABACC05F50CEACB2DEF3317F8C6C24C6249R5V" TargetMode="External"/><Relationship Id="rId5" Type="http://schemas.openxmlformats.org/officeDocument/2006/relationships/hyperlink" Target="consultantplus://offline/ref=29884E433C8615D19FCF6C27845AEA3BED753365FF99BABACC05F50CEACB2DEF3317F8C6C24D6149R9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21118</Words>
  <Characters>120376</Characters>
  <Application>Microsoft Office Word</Application>
  <DocSecurity>0</DocSecurity>
  <Lines>1003</Lines>
  <Paragraphs>282</Paragraphs>
  <ScaleCrop>false</ScaleCrop>
  <Company>коллегия адвокатов "Московский Юридический Центр"</Company>
  <LinksUpToDate>false</LinksUpToDate>
  <CharactersWithSpaces>141212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2015-07-04T21:17:00Z</dcterms:created>
  <dcterms:modified xsi:type="dcterms:W3CDTF">2015-07-04T21:18:00Z</dcterms:modified>
</cp:coreProperties>
</file>