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60" w:rsidRDefault="00597260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23 апреля 2003 г. N 4443</w:t>
      </w:r>
    </w:p>
    <w:p w:rsidR="00597260" w:rsidRDefault="005972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апреля 2003 г. N 34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ВВЕДЕНИИ В ДЕЙСТВИЕ САНПИН </w:t>
      </w:r>
      <w:bookmarkStart w:id="1" w:name="_GoBack"/>
      <w:r>
        <w:rPr>
          <w:rFonts w:ascii="Calibri" w:hAnsi="Calibri" w:cs="Calibri"/>
          <w:b/>
          <w:bCs/>
        </w:rPr>
        <w:t>2.2.1/2.1.1.1278-03</w:t>
      </w:r>
    </w:p>
    <w:bookmarkEnd w:id="1"/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Главного государственного санитарного врача РФ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15.03.2010 N 20)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 марта 1999 г. N 52-ФЗ "О санитарно-эпидемиологическом благополучии населения" &lt;*&gt; и </w:t>
      </w:r>
      <w:hyperlink r:id="rId7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государственном санитарно-эпидемиологическом нормировании, утвержденного Постановлением Правительства Российской Федерации от 24 июля 2000 г. N 554 &lt;**&gt;, постановляю: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1999, N 14, ст. 1650.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Собрание законодательства Российской Федерации, 2000, N 31, ст. 3295.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Ввести в действие санитарные </w:t>
      </w:r>
      <w:hyperlink w:anchor="Par3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 нормы "Гигиенические требования к естественному, искусственному и совмещенному освещению жилых и общественных зданий. СанПиН 2.2.1/2.1.1.1278-03", утвержденные Главным государственным санитарным врачом Российской Федерации 6 апреля 2003 г., с 15 июня 2003 г.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Утверждены</w:t>
      </w: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Главным государственным</w:t>
      </w: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санитарным врачом</w:t>
      </w: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апреля 2003 г.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введения: 15 июня 2003 г.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3" w:name="Par38"/>
      <w:bookmarkEnd w:id="3"/>
      <w:r>
        <w:rPr>
          <w:rFonts w:ascii="Calibri" w:hAnsi="Calibri" w:cs="Calibri"/>
          <w:b/>
          <w:bCs/>
        </w:rPr>
        <w:t>2.2.1/2.1.1. ПРОЕКТИРОВАНИЕ, СТРОИТЕЛЬСТВО,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РЕКОНСТРУКЦИЯ И ЭКСПЛУАТАЦИЯ ПРЕДПРИЯТИЙ, ПЛАНИРОВКА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ЗАСТРОЙКА НАСЕЛЕННЫХ ПУНКТОВ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ГИГИЕНИЧЕСКИЕ ТРЕБОВАНИЯ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ЕСТЕСТВЕННОМУ, ИСКУССТВЕННОМУ И СОВМЕЩЕННОМУ ОСВЕЩЕНИЮ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И ОБЩЕСТВЕННЫХ ЗДАНИЙ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САНИТАРНЫЕ ПРАВИЛА И НОРМЫ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СанПиН 2.2.1/2.1.1.1278-03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Главного государственного санитарного врача РФ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15.03.2010 N 20)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I. Область применения и общие положения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государственной санитарно-эпидемиологической службе Российской Федерации, утвержденное Постановлением Правительства РФ от 24.07.2000 N 554, утратило силу в связи с изданием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15.09.2005 N 569.</w:t>
      </w:r>
    </w:p>
    <w:p w:rsidR="00597260" w:rsidRDefault="005972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Настоящие санитарные правила и нормы (далее - санитарные правила) разработаны на основании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1650), </w:t>
      </w:r>
      <w:hyperlink r:id="rId11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государственной санитарно-эпидемиологической службе Российской Федерации, </w:t>
      </w:r>
      <w:hyperlink r:id="rId12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государственном санитарно-эпидемиологическом нормировании, утвержденных Постановлением Правительства Российской Федерации от 24 июля 2000 г. N 554 (Собрание законодательства Российской Федерации, 2000, N 31, ст. 3295).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Санитарные правила предназначены для организаций, занимающихся проектированием, строительством и реконструкцией жилых, общественных зданий в городах, поселках и сельских населенных пунктах, а также учреждений государственной санитарно-эпидемиологической службы Российской Федерации.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Санитарные правила распространяются на проектируемые, реконструируемые и существующие жилые и общественные здания.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Соблюдение требований настоящих санитарных правил является обязательным для граждан, индивидуальных предпринимателей и юридических лиц, занимающихся проектированием, строительством, реконструкцией и эксплуатацией зданий.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Гигиеническая оценка освещения жилых и общественных зданий проводится для установления соответствия настоящим санитарным правилам.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Расчеты освещения являются обязательным разделом в составе предпроектной и проектной документации.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Государственный санитарно-эпидемиологический надзор за выполнением настоящих санитарных правил осуществляют учреждения государственной санитарно-эпидемиологической службы Российской Федерации.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68"/>
      <w:bookmarkEnd w:id="5"/>
      <w:r>
        <w:rPr>
          <w:rFonts w:ascii="Calibri" w:hAnsi="Calibri" w:cs="Calibri"/>
        </w:rPr>
        <w:t>II. Гигиенические требования к естественному освещению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помещений жилых и общественных зданий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2.1. Общие требования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Помещения с постоянным пребыванием людей должны иметь естественное освещение.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Естественное освещение подразделяется на следующие типы: боковое, верхнее и комбинированное (верхнее и боковое).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При верхнем или комбинированном естественном освещении помещений любого назначения нормируется среднее значение коэффициента естественной освещенности (КЕО) в точках, расположенных на пересечении вертикальной плоскости характерного разреза помещения и рабочей поверхности. Расчетная точка принимается в геометрическом центре помещения или на расстоянии 1 м от поверхности стены, противостоящей боковому светопроему.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При комбинированном естественном освещении допускается деление помещения на зоны с боковым освещением (зоны, примыкающие к наружным стенам с окнами) и зоны с верхним освещением. Нормирование и расчет естественного освещения в каждой зоне производятся независимо друг от друга.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2.1.5. При двухстороннем боковом освещении помещений любого назначения нормированное значение КЕО должно быть обеспечено в геометрическом центре помещения (на пересечении вертикальной плоскости характерного разреза помещения и рабочей поверхности).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2.1.6. В центральной части и исторических зонах города в помещениях жилых и общественных зданий с односторонним боковым освещением, кроме помещений, указанных в </w:t>
      </w:r>
      <w:hyperlink w:anchor="Par107" w:history="1">
        <w:r>
          <w:rPr>
            <w:rFonts w:ascii="Calibri" w:hAnsi="Calibri" w:cs="Calibri"/>
            <w:color w:val="0000FF"/>
          </w:rPr>
          <w:t>подпунктах 2.3.2 а),</w:t>
        </w:r>
      </w:hyperlink>
      <w:r>
        <w:rPr>
          <w:rFonts w:ascii="Calibri" w:hAnsi="Calibri" w:cs="Calibri"/>
        </w:rPr>
        <w:t xml:space="preserve"> </w:t>
      </w:r>
      <w:hyperlink w:anchor="Par110" w:history="1">
        <w:r>
          <w:rPr>
            <w:rFonts w:ascii="Calibri" w:hAnsi="Calibri" w:cs="Calibri"/>
            <w:color w:val="0000FF"/>
          </w:rPr>
          <w:t>2.3.3 а)</w:t>
        </w:r>
      </w:hyperlink>
      <w:r>
        <w:rPr>
          <w:rFonts w:ascii="Calibri" w:hAnsi="Calibri" w:cs="Calibri"/>
        </w:rPr>
        <w:t xml:space="preserve"> и </w:t>
      </w:r>
      <w:hyperlink w:anchor="Par113" w:history="1">
        <w:r>
          <w:rPr>
            <w:rFonts w:ascii="Calibri" w:hAnsi="Calibri" w:cs="Calibri"/>
            <w:color w:val="0000FF"/>
          </w:rPr>
          <w:t>2.3.4 а</w:t>
        </w:r>
      </w:hyperlink>
      <w:r>
        <w:rPr>
          <w:rFonts w:ascii="Calibri" w:hAnsi="Calibri" w:cs="Calibri"/>
        </w:rPr>
        <w:t xml:space="preserve">) и </w:t>
      </w:r>
      <w:hyperlink w:anchor="Par114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>) настоящих норм, нормированное значение КЕО, равное 0,50%, должно быть обеспечено в центре помещения.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 xml:space="preserve">    2.1.7.  Расчет естественного освещения помещений производится без учета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мебели,  оборудования,  озеленения  и  деревьев,  а также при стопроцентном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использовании   светопрозрачных   заполнений  в  светопроемах.  Допускается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lastRenderedPageBreak/>
        <w:t>снижение  расчетного  значения КЕО от нормируемого КЕО (е ) не более чем на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 xml:space="preserve">                                                         н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10%.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2.1.8. Расчетное значение средневзвешенного коэффициента отражения внутренних поверхностей помещения следует принимать равным 0,5.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 xml:space="preserve">    2.1.9.  Неравномерность естественного освещения помещений с верхним или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комбинированным   естественным   освещением   не  должна  превышать  3 : 1.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Расчетное значение КЕО при верхнем и комбинированном естественном освещении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в любой точке на линии пересечения условной рабочей поверхности и плоскости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характерного   вертикального   разреза   помещения  должно  быть  не  менее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нормированного  значения  КЕО  (е )  при боковом освещении в соответствии с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 xml:space="preserve">                                 н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hyperlink w:anchor="Par186" w:history="1">
        <w:r w:rsidRPr="00597260">
          <w:rPr>
            <w:color w:val="0000FF"/>
            <w:lang w:val="ru-RU"/>
          </w:rPr>
          <w:t>таблицами 1,</w:t>
        </w:r>
      </w:hyperlink>
      <w:r w:rsidRPr="00597260">
        <w:rPr>
          <w:lang w:val="ru-RU"/>
        </w:rPr>
        <w:t xml:space="preserve"> </w:t>
      </w:r>
      <w:hyperlink w:anchor="Par289" w:history="1">
        <w:r w:rsidRPr="00597260">
          <w:rPr>
            <w:color w:val="0000FF"/>
            <w:lang w:val="ru-RU"/>
          </w:rPr>
          <w:t>2</w:t>
        </w:r>
      </w:hyperlink>
      <w:r w:rsidRPr="00597260">
        <w:rPr>
          <w:lang w:val="ru-RU"/>
        </w:rPr>
        <w:t>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2.1.10. Без естественного освещения допускается проектировать помещения, приведенные в </w:t>
      </w:r>
      <w:hyperlink w:anchor="Par186" w:history="1">
        <w:r>
          <w:rPr>
            <w:rFonts w:ascii="Calibri" w:hAnsi="Calibri" w:cs="Calibri"/>
            <w:color w:val="0000FF"/>
          </w:rPr>
          <w:t>таблицах 1</w:t>
        </w:r>
      </w:hyperlink>
      <w:r>
        <w:rPr>
          <w:rFonts w:ascii="Calibri" w:hAnsi="Calibri" w:cs="Calibri"/>
        </w:rPr>
        <w:t xml:space="preserve">, </w:t>
      </w:r>
      <w:hyperlink w:anchor="Par28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настоящих норм, требования к которым по естественному освещению не предъявляются.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2.1.11. При расчете естественного освещения помещений для зданий, расположенных в разных районах Российской Федерации, следует учитывать световой климат района.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2.1.11 введен </w:t>
      </w:r>
      <w:hyperlink r:id="rId14" w:history="1">
        <w:r>
          <w:rPr>
            <w:rFonts w:ascii="Calibri" w:hAnsi="Calibri" w:cs="Calibri"/>
            <w:color w:val="0000FF"/>
          </w:rPr>
          <w:t>Изменениями и дополнениями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2.2. Требования к естественному освещению помещений жилых зданий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2.2.1. Требования к естественному освещению жилых зданий в зависимости от назначения помещения изложены в </w:t>
      </w:r>
      <w:hyperlink w:anchor="Par186" w:history="1">
        <w:r>
          <w:rPr>
            <w:rFonts w:ascii="Calibri" w:hAnsi="Calibri" w:cs="Calibri"/>
            <w:color w:val="0000FF"/>
          </w:rPr>
          <w:t>таблице 1.</w:t>
        </w:r>
      </w:hyperlink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При одностороннем боковом освещении в жилых зданиях нормируемое значение КЕО должно быть обеспечено в расчетной точке, расположенной на пересечении вертикальной плоскости характерного разреза помещения и плоскости пола на расстоянии 1 м от стены, наиболее удаленной от световых проемов: в одной комнате для 1-, 2- и 3-комнатных квартир и в двух комнатах для 4- и более комнатных квартир.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остальных комнатах многокомнатных квартир и в кухне нормируемое значение КЕО при боковом освещении должно обеспечиваться в расчетной точке, расположенной в центре помещения на плоскости пола.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При одностороннем боковом освещении жилых комнат общежитий, гостиных и номеров гостиниц нормируемое значение КЕО должно быть обеспечено в расчетной точке, расположенной на пересечении вертикальной плоскости характерного разреза помещения и плоскости пола в геометрическом центре помещения.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8" w:name="Par104"/>
      <w:bookmarkEnd w:id="8"/>
      <w:r>
        <w:rPr>
          <w:rFonts w:ascii="Calibri" w:hAnsi="Calibri" w:cs="Calibri"/>
        </w:rPr>
        <w:t>2.3. Требования к естественному освещению общественных зданий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2.3.1. Требования к естественному освещению общественных зданий в зависимости от назначения помещений изложены в </w:t>
      </w:r>
      <w:hyperlink w:anchor="Par289" w:history="1">
        <w:r>
          <w:rPr>
            <w:rFonts w:ascii="Calibri" w:hAnsi="Calibri" w:cs="Calibri"/>
            <w:color w:val="0000FF"/>
          </w:rPr>
          <w:t>таблице 2.</w:t>
        </w:r>
      </w:hyperlink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При одностороннем боковом освещении в помещениях детских дошкольных учреждений нормируемое значение КЕО должно быть обеспечено: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9" w:name="Par107"/>
      <w:bookmarkEnd w:id="9"/>
      <w:r>
        <w:rPr>
          <w:rFonts w:ascii="Calibri" w:hAnsi="Calibri" w:cs="Calibri"/>
        </w:rPr>
        <w:t>а) в групповых и игровых помещениях - в расчетной точке, расположенной на пересечении вертикальной плоскости характерного разреза помещения и плоскости пола на расстоянии 1 м от стены, наиболее удаленной от световых проемов;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остальных помещениях - в расчетной точке, расположенной в геометрическом центре помещения на рабочей поверхности.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При одностороннем боковом освещении помещений школ, школ-интернатов, профессионально-технических и средних специальных учебных заведений нормируемое значение КЕО должно быть обеспечено: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0" w:name="Par110"/>
      <w:bookmarkEnd w:id="10"/>
      <w:r>
        <w:rPr>
          <w:rFonts w:ascii="Calibri" w:hAnsi="Calibri" w:cs="Calibri"/>
        </w:rPr>
        <w:t>а) в учебных и учебно-производственных помещениях - в расчетной точке, расположенной на пересечении вертикальной плоскости характерного разреза помещения и условной рабочей поверхности на расстоянии 1,2 м от стены, наиболее удаленной от световых проемов;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остальных помещениях - в расчетной точке, расположенной в геометрическом центре помещения на рабочей поверхности.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При одностороннем боковом освещении помещений учреждений здравоохранения нормируемое значение КЕО должно быть обеспечено: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113"/>
      <w:bookmarkEnd w:id="11"/>
      <w:r>
        <w:rPr>
          <w:rFonts w:ascii="Calibri" w:hAnsi="Calibri" w:cs="Calibri"/>
        </w:rPr>
        <w:t>а) в палатах больниц, в палатах и спальных комнатах объектов социального обеспечения (интернатов, пансионатов для престарелых, инвалидов и т.п.), санаториев и домов отдыха - в расчетной точке, расположенной на пересечении вертикальной плоскости характерного разреза помещения и плоскости пола на расстоянии 1 м от стены, наиболее удаленной от световых проемов;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2" w:name="Par114"/>
      <w:bookmarkEnd w:id="12"/>
      <w:r>
        <w:rPr>
          <w:rFonts w:ascii="Calibri" w:hAnsi="Calibri" w:cs="Calibri"/>
        </w:rPr>
        <w:t xml:space="preserve">б) в кабинетах врачей, ведущих прием больных, в смотровых, в приемно-смотровых боксах, перевязочных - в расчетной точке, расположенной в геометрическом центре помещения на рабочей </w:t>
      </w:r>
      <w:r>
        <w:rPr>
          <w:rFonts w:ascii="Calibri" w:hAnsi="Calibri" w:cs="Calibri"/>
        </w:rPr>
        <w:lastRenderedPageBreak/>
        <w:t>поверхности;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15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остальных помещениях - в расчетной точке, расположенной в центре помещения на рабочей поверхности.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2.3.5. В помещениях общественных зданий, за исключением помещений, указанных в </w:t>
      </w:r>
      <w:hyperlink w:anchor="Par107" w:history="1">
        <w:r>
          <w:rPr>
            <w:rFonts w:ascii="Calibri" w:hAnsi="Calibri" w:cs="Calibri"/>
            <w:color w:val="0000FF"/>
          </w:rPr>
          <w:t>пунктах 2.3.2 а</w:t>
        </w:r>
      </w:hyperlink>
      <w:r>
        <w:rPr>
          <w:rFonts w:ascii="Calibri" w:hAnsi="Calibri" w:cs="Calibri"/>
        </w:rPr>
        <w:t xml:space="preserve">), </w:t>
      </w:r>
      <w:hyperlink w:anchor="Par110" w:history="1">
        <w:r>
          <w:rPr>
            <w:rFonts w:ascii="Calibri" w:hAnsi="Calibri" w:cs="Calibri"/>
            <w:color w:val="0000FF"/>
          </w:rPr>
          <w:t>2.3.3 а</w:t>
        </w:r>
      </w:hyperlink>
      <w:r>
        <w:rPr>
          <w:rFonts w:ascii="Calibri" w:hAnsi="Calibri" w:cs="Calibri"/>
        </w:rPr>
        <w:t xml:space="preserve">) и </w:t>
      </w:r>
      <w:hyperlink w:anchor="Par113" w:history="1">
        <w:r>
          <w:rPr>
            <w:rFonts w:ascii="Calibri" w:hAnsi="Calibri" w:cs="Calibri"/>
            <w:color w:val="0000FF"/>
          </w:rPr>
          <w:t>2.3.4 а</w:t>
        </w:r>
      </w:hyperlink>
      <w:r>
        <w:rPr>
          <w:rFonts w:ascii="Calibri" w:hAnsi="Calibri" w:cs="Calibri"/>
        </w:rPr>
        <w:t xml:space="preserve">) и </w:t>
      </w:r>
      <w:hyperlink w:anchor="Par114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>), допускается деление помещений на зоны с достаточным и недостаточным естественным освещением.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2.3.6. При одностороннем боковом освещении помещений общественных зданий (кроме помещений, указанных в </w:t>
      </w:r>
      <w:hyperlink w:anchor="Par107" w:history="1">
        <w:r>
          <w:rPr>
            <w:rFonts w:ascii="Calibri" w:hAnsi="Calibri" w:cs="Calibri"/>
            <w:color w:val="0000FF"/>
          </w:rPr>
          <w:t>подпунктах 2.3.2 а</w:t>
        </w:r>
      </w:hyperlink>
      <w:r>
        <w:rPr>
          <w:rFonts w:ascii="Calibri" w:hAnsi="Calibri" w:cs="Calibri"/>
        </w:rPr>
        <w:t xml:space="preserve">), </w:t>
      </w:r>
      <w:hyperlink w:anchor="Par110" w:history="1">
        <w:r>
          <w:rPr>
            <w:rFonts w:ascii="Calibri" w:hAnsi="Calibri" w:cs="Calibri"/>
            <w:color w:val="0000FF"/>
          </w:rPr>
          <w:t>2.3.3 а</w:t>
        </w:r>
      </w:hyperlink>
      <w:r>
        <w:rPr>
          <w:rFonts w:ascii="Calibri" w:hAnsi="Calibri" w:cs="Calibri"/>
        </w:rPr>
        <w:t xml:space="preserve">) и </w:t>
      </w:r>
      <w:hyperlink w:anchor="Par113" w:history="1">
        <w:r>
          <w:rPr>
            <w:rFonts w:ascii="Calibri" w:hAnsi="Calibri" w:cs="Calibri"/>
            <w:color w:val="0000FF"/>
          </w:rPr>
          <w:t>2.3.4 а</w:t>
        </w:r>
      </w:hyperlink>
      <w:r>
        <w:rPr>
          <w:rFonts w:ascii="Calibri" w:hAnsi="Calibri" w:cs="Calibri"/>
        </w:rPr>
        <w:t xml:space="preserve">) и </w:t>
      </w:r>
      <w:hyperlink w:anchor="Par114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>) настоящих норм) нормативное значение КЕО должно быть обеспечено в расчетной точке, расположенной в геометрическом центре помещения на уровне рабочей поверхности.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2.3.6 введен </w:t>
      </w:r>
      <w:hyperlink r:id="rId17" w:history="1">
        <w:r>
          <w:rPr>
            <w:rFonts w:ascii="Calibri" w:hAnsi="Calibri" w:cs="Calibri"/>
            <w:color w:val="0000FF"/>
          </w:rPr>
          <w:t>Изменениями и дополнениями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3" w:name="Par122"/>
      <w:bookmarkEnd w:id="13"/>
      <w:r>
        <w:rPr>
          <w:rFonts w:ascii="Calibri" w:hAnsi="Calibri" w:cs="Calibri"/>
        </w:rPr>
        <w:t>III. Гигиенические требования к искусственному освещению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помещений жилых и общественных зданий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14" w:name="Par125"/>
      <w:bookmarkEnd w:id="14"/>
      <w:r>
        <w:rPr>
          <w:rFonts w:ascii="Calibri" w:hAnsi="Calibri" w:cs="Calibri"/>
        </w:rPr>
        <w:t>3.1. Общие требования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Искусственное освещение подразделяется на рабочее и аварийное.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Искусственное освещение помещений подразделяется на общее и комбинированное.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Рабочее освещение следует предусматривать для всех помещений зданий, а также участков открытых пространств, предназначенных для работы, прохода людей и движения транспорта.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Нормативное значение освещенности в настоящих нормах установлены в точках ее минимального значения на рабочей поверхности внутри помещений.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3.1.4 в ред. </w:t>
      </w:r>
      <w:hyperlink r:id="rId18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3.1.5. Для общего и местного искусственного освещения следует использовать источники света с цветовой коррелированной температурой от 2400 °K до 6800 °K.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Интенсивность ультрафиолетового излучения в диапазоне длин волн 320 - 400 нм не должна превышать 0,03 Вт/м2; наличие в спектре излучения длин волн менее 320 нм не допускается.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Световые приборы для общего и местного освещения, предназначенные к эксплуатации со светодиодами, должны иметь защитный угол, исключающий попадание в поле зрения прямого излучения.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Осветительные установки, независимо от используемых источников света и световых приборов, должны обеспечивать нормативные требования к общему искусственному освещению, изложенные в </w:t>
      </w:r>
      <w:hyperlink w:anchor="Par186" w:history="1">
        <w:r>
          <w:rPr>
            <w:rFonts w:ascii="Calibri" w:hAnsi="Calibri" w:cs="Calibri"/>
            <w:color w:val="0000FF"/>
          </w:rPr>
          <w:t>таблицах 1</w:t>
        </w:r>
      </w:hyperlink>
      <w:r>
        <w:rPr>
          <w:rFonts w:ascii="Calibri" w:hAnsi="Calibri" w:cs="Calibri"/>
        </w:rPr>
        <w:t xml:space="preserve"> и </w:t>
      </w:r>
      <w:hyperlink w:anchor="Par28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учреждениях дошкольного, школьного и профессионально-технического образования, а также в основных функциональных помещениях лечебно-профилактических учреждений следует применять разрядные лампы и лампы накаливания.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3.1.5 в ред. </w:t>
      </w:r>
      <w:hyperlink r:id="rId19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5" w:name="Par137"/>
      <w:bookmarkEnd w:id="15"/>
      <w:r>
        <w:rPr>
          <w:rFonts w:ascii="Calibri" w:hAnsi="Calibri" w:cs="Calibri"/>
        </w:rPr>
        <w:t>3.1.6. Нормированные значения освещенности в люксах, отличающиеся на одну ступень, следует принимать по шкале: 0,2; 0,3; 0,5; 1; 2; 3; 4; 5; 6; 7; 10; 15; 20; 30; 50; 75; 100; 150; 200; 300; 400; 500; 600; 750; 1000; 1250; 1500; 2000; 2500; 3000; 3500; 4000; 4500; 5000.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 xml:space="preserve">    3.1.7.  Нормы  освещенности,  приведенные в </w:t>
      </w:r>
      <w:hyperlink w:anchor="Par186" w:history="1">
        <w:r w:rsidRPr="00597260">
          <w:rPr>
            <w:color w:val="0000FF"/>
            <w:lang w:val="ru-RU"/>
          </w:rPr>
          <w:t>таблицах 1</w:t>
        </w:r>
      </w:hyperlink>
      <w:r w:rsidRPr="00597260">
        <w:rPr>
          <w:lang w:val="ru-RU"/>
        </w:rPr>
        <w:t xml:space="preserve"> и </w:t>
      </w:r>
      <w:hyperlink w:anchor="Par289" w:history="1">
        <w:r w:rsidRPr="00597260">
          <w:rPr>
            <w:color w:val="0000FF"/>
            <w:lang w:val="ru-RU"/>
          </w:rPr>
          <w:t>2</w:t>
        </w:r>
      </w:hyperlink>
      <w:r w:rsidRPr="00597260">
        <w:rPr>
          <w:lang w:val="ru-RU"/>
        </w:rPr>
        <w:t>, допускается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снижать на одну ступень по шкале освещенности, при использовании источников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 xml:space="preserve">света улучшенной цветопередачи с индексом цветопередачи </w:t>
      </w:r>
      <w:r>
        <w:t>R</w:t>
      </w:r>
      <w:r w:rsidRPr="00597260">
        <w:rPr>
          <w:lang w:val="ru-RU"/>
        </w:rPr>
        <w:t xml:space="preserve">  &gt;= 90% и условии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 xml:space="preserve">                                                         </w:t>
      </w:r>
      <w:r>
        <w:t>a</w:t>
      </w:r>
    </w:p>
    <w:p w:rsidR="00597260" w:rsidRPr="00597260" w:rsidRDefault="00597260">
      <w:pPr>
        <w:pStyle w:val="ConsPlusNonformat"/>
        <w:jc w:val="both"/>
        <w:rPr>
          <w:lang w:val="ru-RU"/>
        </w:rPr>
      </w:pPr>
      <w:r w:rsidRPr="00597260">
        <w:rPr>
          <w:lang w:val="ru-RU"/>
        </w:rPr>
        <w:t>сохранения норм по коэффициенту пульсации.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3.1.7 в ред. </w:t>
      </w:r>
      <w:hyperlink r:id="rId20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3.1.8. Показатель дискомфорта не должен превышать нормативных значений, приведенных в </w:t>
      </w:r>
      <w:hyperlink w:anchor="Par186" w:history="1">
        <w:r>
          <w:rPr>
            <w:rFonts w:ascii="Calibri" w:hAnsi="Calibri" w:cs="Calibri"/>
            <w:color w:val="0000FF"/>
          </w:rPr>
          <w:t>таблицах 1</w:t>
        </w:r>
      </w:hyperlink>
      <w:r>
        <w:rPr>
          <w:rFonts w:ascii="Calibri" w:hAnsi="Calibri" w:cs="Calibri"/>
        </w:rPr>
        <w:t xml:space="preserve"> и </w:t>
      </w:r>
      <w:hyperlink w:anchor="Par28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, в расчетной точке, расположенной на центральной оси стены помещения, перпендикулярной линии светильников, на высоте 1,5 м от пола.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дискомфорта не регламентируется для помещений, длина которых не превышает двойной высоты установки светильников над полом.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3.1.9. Замена ламп накаливания на новые источники света (компактные люминесцентные лампы, светодиоды) в эксплуатируемых осветительных установках допускается при соблюдении нормативных требований (</w:t>
      </w:r>
      <w:hyperlink w:anchor="Par186" w:history="1">
        <w:r>
          <w:rPr>
            <w:rFonts w:ascii="Calibri" w:hAnsi="Calibri" w:cs="Calibri"/>
            <w:color w:val="0000FF"/>
          </w:rPr>
          <w:t>таблицы 1</w:t>
        </w:r>
      </w:hyperlink>
      <w:r>
        <w:rPr>
          <w:rFonts w:ascii="Calibri" w:hAnsi="Calibri" w:cs="Calibri"/>
        </w:rPr>
        <w:t xml:space="preserve"> и </w:t>
      </w:r>
      <w:hyperlink w:anchor="Par28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) к общему искусственному освещению.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3.1.9 введен </w:t>
      </w:r>
      <w:hyperlink r:id="rId21" w:history="1">
        <w:r>
          <w:rPr>
            <w:rFonts w:ascii="Calibri" w:hAnsi="Calibri" w:cs="Calibri"/>
            <w:color w:val="0000FF"/>
          </w:rPr>
          <w:t>Изменениями и дополнениями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16" w:name="Par149"/>
      <w:bookmarkEnd w:id="16"/>
      <w:r>
        <w:rPr>
          <w:rFonts w:ascii="Calibri" w:hAnsi="Calibri" w:cs="Calibri"/>
        </w:rPr>
        <w:t>3.2. Требования к искусственному освещению помещений жилых зданий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Требования к искусственному освещению в зависимости от назначения помещения изложены в </w:t>
      </w:r>
      <w:hyperlink w:anchor="Par186" w:history="1">
        <w:r>
          <w:rPr>
            <w:rFonts w:ascii="Calibri" w:hAnsi="Calibri" w:cs="Calibri"/>
            <w:color w:val="0000FF"/>
          </w:rPr>
          <w:t>таблице 1.</w:t>
        </w:r>
      </w:hyperlink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Общедомовые помещения должны быть обеспечены общим искусственным освещением.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bookmarkStart w:id="17" w:name="Par153"/>
      <w:bookmarkEnd w:id="17"/>
      <w:r>
        <w:rPr>
          <w:rFonts w:ascii="Calibri" w:hAnsi="Calibri" w:cs="Calibri"/>
        </w:rPr>
        <w:t>3.3. Требования к искусственному освещению помещений общественных зданий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Требования к искусственному освещению в зависимости от назначения помещения изложены в </w:t>
      </w:r>
      <w:hyperlink w:anchor="Par289" w:history="1">
        <w:r>
          <w:rPr>
            <w:rFonts w:ascii="Calibri" w:hAnsi="Calibri" w:cs="Calibri"/>
            <w:color w:val="0000FF"/>
          </w:rPr>
          <w:t>таблице 2.</w:t>
        </w:r>
      </w:hyperlink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В помещениях общественных зданий следует применять систему общего освещения. Рекомендуется применение системы комбинированного освещения в помещениях общественных зданий, где выполняется напряженная зрительная работа.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Общее освещение в помещениях общественных зданий должно быть равномерным. Общее локализованное освещение допускается предусматривать: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помещениях со стационарным крупным оборудованием (торговые залы магазинов, архиво- и книгохранилища);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выставочных помещениях с постоянно фиксированными плоскостями экспозиции;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помещениях, в которых рабочие места расположены группами, сосредоточенными на отдельных участках (пошивочные и ремонтные мастерские, гладильные, лаборатории);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помещениях, на разных участках которых выполняются работы различной точности, требующие разных уровней освещенности.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8" w:name="Par161"/>
      <w:bookmarkEnd w:id="18"/>
      <w:r>
        <w:rPr>
          <w:rFonts w:ascii="Calibri" w:hAnsi="Calibri" w:cs="Calibri"/>
        </w:rPr>
        <w:t>3.3.4. Уровни суммарной засветки окон жилых зданий, палат лечебных учреждений, палат и спальных комнат объектов социального обеспечения световыми приборами наружного освещения не должны превышать следующих значений средней вертикальной освещенности: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- 7 лк - при норме средней яркости проезжей части 0,4 кд/м2;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- 10 лк - при норме средней яркости проезжей части 0,6 - 1,0 кд/м2;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- 20 лк - при норме средней яркости проезжей части 1,2 - 1,6 кд/м2.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3.3.5. Уровни суммарной засветки окон жилых зданий, палат лечебных учреждений, палат и спальных комнат объектов социального обеспечения от архитектурного, рекламного освещения, а также установок освещения строительных площадок не должны превышать более чем на 10% величин, указанных в </w:t>
      </w:r>
      <w:hyperlink w:anchor="Par161" w:history="1">
        <w:r>
          <w:rPr>
            <w:rFonts w:ascii="Calibri" w:hAnsi="Calibri" w:cs="Calibri"/>
            <w:color w:val="0000FF"/>
          </w:rPr>
          <w:t>п. 3.3.4.</w:t>
        </w:r>
      </w:hyperlink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 Размещение динамичных видеорекламных световых установок допускается при отсутствии прямой видимости их воздействия в точке, расположенной на расстоянии 1 м от геометрического центра светопроема.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3.3.6 в ред. </w:t>
      </w:r>
      <w:hyperlink r:id="rId22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3.3.7. Угловой размер рекламного видеоэкрана, видимого из точки, расположенной на расстоянии 1 м от геометрического центра окон жилых зданий, палат лечебных учреждений, палат и спальных комнат объектов социального обеспечения, не должен превышать 2°. В дневное время яркость рекламных видеоэкранов не ограничивается. В темное время суток максимально допустимая яркость рекламных видеоэкранов не должна превышать 3000 кд/м2.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3.3.7 введен </w:t>
      </w:r>
      <w:hyperlink r:id="rId23" w:history="1">
        <w:r>
          <w:rPr>
            <w:rFonts w:ascii="Calibri" w:hAnsi="Calibri" w:cs="Calibri"/>
            <w:color w:val="0000FF"/>
          </w:rPr>
          <w:t>Изменениями и дополнениями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9" w:name="Par171"/>
      <w:bookmarkEnd w:id="19"/>
      <w:r>
        <w:rPr>
          <w:rFonts w:ascii="Calibri" w:hAnsi="Calibri" w:cs="Calibri"/>
        </w:rPr>
        <w:t>IV. Гигиенические требования к совмещенному освещению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помещений жилых и общественных зданий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Совмещенное освещение помещений жилых и общественных зданий допускается предусматривать в случаях, когда это требуется по условиям выбора рациональных объемно-планировочных или градостроительных решений, за исключением жилых комнат домов и общежитий, гостиных и номеров гостиниц, спальных помещений санаториев и домов отдыха, групповых и игральных детских дошкольных учреждений, палат лечебно-профилактических учреждений, палат и спальных комнат объектов социального обеспечения (интернатов, пансионатов для престарелых и инвалидов и т.п.).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Требования к совмещенному освещению в зависимости от назначения помещения изложены: для жилых зданий - в </w:t>
      </w:r>
      <w:hyperlink w:anchor="Par186" w:history="1">
        <w:r>
          <w:rPr>
            <w:rFonts w:ascii="Calibri" w:hAnsi="Calibri" w:cs="Calibri"/>
            <w:color w:val="0000FF"/>
          </w:rPr>
          <w:t>таблице 1;</w:t>
        </w:r>
      </w:hyperlink>
      <w:r>
        <w:rPr>
          <w:rFonts w:ascii="Calibri" w:hAnsi="Calibri" w:cs="Calibri"/>
        </w:rPr>
        <w:t xml:space="preserve"> для общественных зданий - в </w:t>
      </w:r>
      <w:hyperlink w:anchor="Par289" w:history="1">
        <w:r>
          <w:rPr>
            <w:rFonts w:ascii="Calibri" w:hAnsi="Calibri" w:cs="Calibri"/>
            <w:color w:val="0000FF"/>
          </w:rPr>
          <w:t>таблице 2.</w:t>
        </w:r>
      </w:hyperlink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При совмещенном освещении общественных зданий нормируемые значения КЕО должны составлять от нормированных значений КЕО при естественном освещении: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менее 87% для учебных и учебно-производственных помещений школ, школ-интернатов, учебных </w:t>
      </w:r>
      <w:r>
        <w:rPr>
          <w:rFonts w:ascii="Calibri" w:hAnsi="Calibri" w:cs="Calibri"/>
        </w:rPr>
        <w:lastRenderedPageBreak/>
        <w:t>заведений начального и среднего профессионального образования;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менее 60% для остальных помещений.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При совмещенном освещении нормативную искусственную освещенность в помещениях следует повышать на одну ступень по шкале освещенности в соответствии с </w:t>
      </w:r>
      <w:hyperlink w:anchor="Par137" w:history="1">
        <w:r>
          <w:rPr>
            <w:rFonts w:ascii="Calibri" w:hAnsi="Calibri" w:cs="Calibri"/>
            <w:color w:val="0000FF"/>
          </w:rPr>
          <w:t>п. 3.1.6</w:t>
        </w:r>
      </w:hyperlink>
      <w:r>
        <w:rPr>
          <w:rFonts w:ascii="Calibri" w:hAnsi="Calibri" w:cs="Calibri"/>
        </w:rPr>
        <w:t>.</w:t>
      </w:r>
    </w:p>
    <w:p w:rsidR="00597260" w:rsidRDefault="0059726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4.4 в ред. </w:t>
      </w:r>
      <w:hyperlink r:id="rId24" w:history="1">
        <w:r>
          <w:rPr>
            <w:rFonts w:ascii="Calibri" w:hAnsi="Calibri" w:cs="Calibri"/>
            <w:color w:val="0000FF"/>
          </w:rPr>
          <w:t>Изменений и дополнений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15.03.2010 N 20)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При совмещенном освещении учебных и учебно-производственных помещений школ, школ-интернатов, учебных заведений начального и среднего профессионального образования следует предусматривать раздельное включение рядов светильников, расположенных параллельно светопроемам.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Искусственное освещение при совмещенном освещении помещений следует проектировать в соответствии с </w:t>
      </w:r>
      <w:hyperlink w:anchor="Par171" w:history="1">
        <w:r>
          <w:rPr>
            <w:rFonts w:ascii="Calibri" w:hAnsi="Calibri" w:cs="Calibri"/>
            <w:color w:val="0000FF"/>
          </w:rPr>
          <w:t>разделом IV</w:t>
        </w:r>
      </w:hyperlink>
      <w:r>
        <w:rPr>
          <w:rFonts w:ascii="Calibri" w:hAnsi="Calibri" w:cs="Calibri"/>
        </w:rPr>
        <w:t xml:space="preserve"> настоящих норм. При этом необходимо предусматривать раздельное включение общего искусственного освещения и дополнительного искусственного освещения, используемого в течение дня.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20" w:name="Par184"/>
      <w:bookmarkEnd w:id="20"/>
      <w:r>
        <w:rPr>
          <w:rFonts w:ascii="Calibri" w:hAnsi="Calibri" w:cs="Calibri"/>
        </w:rPr>
        <w:t>Таблица 1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1" w:name="Par186"/>
      <w:bookmarkEnd w:id="21"/>
      <w:r>
        <w:rPr>
          <w:rFonts w:ascii="Calibri" w:hAnsi="Calibri" w:cs="Calibri"/>
        </w:rPr>
        <w:t>Нормируемые показатели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естественного, искусственного и совмещенного освещения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помещений жилых зданий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┌────────────────┬────────────┬────────────┬────────────┬───────────────────────────────┐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Помещения    │Рабочая по- │Естественное│Совмещенное │    Искусственное освещение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│верхность и │ освещение  │ освещение  │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│плоскость   ├────────────┼────────────┤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│нормирования│ КЕО е , %  │ КЕО е , %  │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│КЕО и осве- │      н     │      н     │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│щенности    ├──────┬─────┼──────┬─────┼────────┬──────────┬───────────┤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│(Г - гори-  │при   │при  │при   │при  │освещен-│показатель│коэффициент│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│зонтальная, │верх- │боко-│верх- │боко-│ность   │дискомфор-│пульсации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                │В - верти-  │нем   │вом  │нем   │вом  │рабочих │та, </w:t>
      </w:r>
      <w:r>
        <w:rPr>
          <w:rFonts w:ascii="Courier New" w:hAnsi="Courier New" w:cs="Courier New"/>
          <w:sz w:val="18"/>
          <w:szCs w:val="18"/>
        </w:rPr>
        <w:t>M</w:t>
      </w:r>
      <w:r w:rsidRPr="00597260">
        <w:rPr>
          <w:rFonts w:ascii="Courier New" w:hAnsi="Courier New" w:cs="Courier New"/>
          <w:sz w:val="18"/>
          <w:szCs w:val="18"/>
          <w:lang w:val="ru-RU"/>
        </w:rPr>
        <w:t>, не │освещеннос-│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│кальная) и  │или   │осве-│или   │осве-│поверх- │более     │ти, К , %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│высота плос-│ком-  │щении│ком-  │щении│ностей, │          │     п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│кости над   │бини- │     │бини- │     │лк      │          │не более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│полом, м    │рован-│     │рован-│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│ном   │     │ном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│осве- │     │осве-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│щении │     │щении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1        │      2     │   3  │  4  │   5  │  6  │    7   │     8    │     9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│1. Жилые комна- │    Г-0,0   │   2,0│  0,5│   -  │  -  │150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│ты, гостиные,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│спальни   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│2. Жилые комнаты│    Г-0,0   │   2,0│  0,5│   -  │  -  │150    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│общежитий 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│3. Кухни, кухни-│    Г-0,0   │   2,0│  0,5│   1,2│  0,3│150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│столовые  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│4. Детские      │    Г-0,0   │   2,5│  0,7│   -  │  -  │200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│5. Кабинеты,    │    Г-0,0   │   3,0│  1,0│   1,8│  0,6│300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│библиотеки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│6. Внутриквар-  │    Г-0,0   │   -  │  -  │   -  │  -  │ 50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│тирные коридоры,│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│холлы     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│7. Кладовые,    │    Г-0,0   │   -  │  -  │   -  │  -  │ 30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│подсобные 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│8. Гардеробные  │    Г-0,0   │   -  │  -  │   -  │  -  │ 75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│9. Сауна, разде-│    Г-0,0   │   -  │  -  │   -  │  -  │100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│валки     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│10. Бассейн     │    Г-0,0   │   2,0│  0,5│   1,2│  0,3│100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60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     20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>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│Г - поверх-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│ность воды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│11. Тренажерный │    Г-0,0   │   -  │  -  │   1,2│  0,3│150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60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     20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>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│зал       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│12. Биллиардная │    Г-0,8   │   -  │  -  │   -  │  -  │300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40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     20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>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│13. Ванные ком- │    Г-0,0   │   -  │  -  │   -  │  -  │ 50 </w:t>
      </w:r>
      <w:hyperlink w:anchor="Par284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│наты, уборные,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│санузлы, душевые│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├────────────────┴────────────┴──────┴─────┴──────┴─────┴────────┴──────────┴───────────┤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22" w:name="Par250"/>
      <w:bookmarkEnd w:id="22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   Общедомовые помещения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├────────────────┬────────────┬──────┬─────┬──────┬─────┬────────┬──────────┬───────────┤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│14. Помещение   │    Г-0,0   │   2,0│  0,5│   1,2│  0,3│150     │    60    │     20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│консьержа 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│15. Лестницы    │    Г-0,0   │   -  │  -  │   0,1│  0,1│ 20    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│16. Поэтажные   │    Г-0,0   │   -  │  -  │   -  │  -  │ 20    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│внеквартирные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│коридоры, вес-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│тибюли, лифто-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│вые холлы   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│17. Колясочные, │    Г-0,0   │   -  │  -  │   -  │  -  │ 20    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│велосипедные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│18. Тепловые    │    Г-0,0   │   -  │  -  │   -  │  -  │ 20    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│пункты, насос-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│ные, электрощи-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│товые, машинные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лиф-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│тов, венткамеры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│19. Основные  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│проходы техни-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│ческих этажей,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│подполий, под-  │            │      │     │      │     │        │          │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│валов, чердаков │    Г-0,0   │   -  │  -  │   -  │  -  │ 20     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├────────────────┼────────────┼──────┼─────┼──────┼─────┼────────┼──────────┼───────────┤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│20. Шахты лифтов│Пол приямка │   -  │  -  │   -  │  -  │  5 </w:t>
      </w:r>
      <w:hyperlink w:anchor="Par285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>│     -    │      -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└────────────────┴────────────┴──────┴─────┴──────┴─────┴────────┴──────────┴───────────┘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Прочерки в таблице означают отсутствие предъявляемых требований.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3" w:name="Par284"/>
      <w:bookmarkEnd w:id="23"/>
      <w:r>
        <w:rPr>
          <w:rFonts w:ascii="Calibri" w:hAnsi="Calibri" w:cs="Calibri"/>
        </w:rPr>
        <w:t>&lt;*&gt; В жилых домах и квартирах приведенные значения освещенности, показателя дискомфорта и коэффициента пульсации являются рекомендуемыми.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4" w:name="Par285"/>
      <w:bookmarkEnd w:id="24"/>
      <w:r>
        <w:rPr>
          <w:rFonts w:ascii="Calibri" w:hAnsi="Calibri" w:cs="Calibri"/>
        </w:rPr>
        <w:t>&lt;**&gt; Норма дана для ламп накаливания.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25" w:name="Par287"/>
      <w:bookmarkEnd w:id="25"/>
      <w:r>
        <w:rPr>
          <w:rFonts w:ascii="Calibri" w:hAnsi="Calibri" w:cs="Calibri"/>
        </w:rPr>
        <w:t>Таблица 2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6" w:name="Par289"/>
      <w:bookmarkEnd w:id="26"/>
      <w:r>
        <w:rPr>
          <w:rFonts w:ascii="Calibri" w:hAnsi="Calibri" w:cs="Calibri"/>
        </w:rPr>
        <w:t>Нормируемые показатели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естественного, искусственного и совмещенного освещения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помещений общественного здания, а также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сопутствующих им производственных помещений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┌────────────────┬────────────┬────────────┬────────────┬──────────────────────────────────┐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Помещения    │Рабочая по- │Естественное│Совмещенное │      Искусственное освещение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│верхность и │ освещение  │ освещение  │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│плоскость   ├────────────┼────────────┤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│нормирования│ КЕО е , %  │ КЕО е , %  │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│КЕО и осве- │      н     │      н     │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│щенности    ├──────┬─────┼──────┬─────┼──────────────────┬───────┬───────┤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│(Г - гори-  │при   │при  │при   │при  │ освещенность, лк │показа-│коэффи-│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│зонтальная, │верх- │боко-│верх- │боко-├────────────┬─────┤тель   │циент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│В - верти-  │нем   │вом  │нем   │вом  │при комбини-│при  │диском-│пульса-│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│кальная) и  │или   │осве-│или   │осве-│рованном ос-│общем│форта, │ции ос-│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│высота плос-│ком-  │щении│ком-  │щении│вещении     │осве-│</w:t>
      </w:r>
      <w:r>
        <w:rPr>
          <w:rFonts w:ascii="Courier New" w:hAnsi="Courier New" w:cs="Courier New"/>
          <w:sz w:val="18"/>
          <w:szCs w:val="18"/>
        </w:rPr>
        <w:t>M</w:t>
      </w:r>
      <w:r w:rsidRPr="00597260">
        <w:rPr>
          <w:rFonts w:ascii="Courier New" w:hAnsi="Courier New" w:cs="Courier New"/>
          <w:sz w:val="18"/>
          <w:szCs w:val="18"/>
          <w:lang w:val="ru-RU"/>
        </w:rPr>
        <w:t>, не  │вещен-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│кости над   │бини- │     │бини- │     ├─────┬──────┤щении│более  │ности,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│полом, м    │рован-│     │рован-│     │всего│от об-│     │       │Кп, %,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│ном   │     │ном   │     │     │щего  │     │       │не бо-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│осве- │     │осве- │     │     │      │     │       │лее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│щении │     │щении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1       │      2     │   3  │  4  │   5  │  6  │  7  │   8  │  9  │   10  │   11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27" w:name="Par314"/>
      <w:bookmarkEnd w:id="27"/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                                 Административные здания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(министерства, ведомства, комитеты, префектуры,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муниципалитеты управления, конструкторские и проектные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организации, научно-исследовательские учреждения и т.п.)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│1.     Кабинеты,│    Г-0,8   │   3,0│  1,0│   1,8│  0,6│  400│   200│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│рабочие комнаты,│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│офисы,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│представительст-│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│ва 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│2.     Проектные│    Г-0,8   │   4,0│  1,5│   2,4│  0,9│  600│   400│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и   комнаты│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│конструкторские,│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│чертежные бюро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│3.  Машинописные│    Г-0,8   │   3,5│  1,2│   2,1│  0,7│  500│   300│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│бюро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│4. Помещения для│    Г-0,8   │   -  │  -  │   -  │  -  │  400│   200│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│посетителей,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│экспедиции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│5.     Читальные│    Г-0,8   │   3,5│  1,2│   2,1│  0,7│  500│   300│  400│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│6.     Помещения│    Г-0,8   │   3,0│  1,0│   1,8│  0,6│  400│   200│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│записи 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│регистрации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│читателей,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│тематических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│выставок,  новых│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│поступлений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│7.  Читательские│Фронт карто-│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│каталоги        │чек: В-1,0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│8.   Лингафонные│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│кабинеты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│9. Книгохрани-  │  Стеллажи: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│лища,    архивы,│    В-1,0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│фонды  открытого│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│доступа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│10. Переплетно- 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│брошюровочные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│11.    Помещения│    Г-0,8   │   -  │  -  │   -  │  -  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│для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│ксерокопирования│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│12.    Макетные,│    Г-0,8   │   -  │  -  │   3,0│  1,2│  750│   200│  300│     40│  15/20│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│столярные,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│ремонтные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│мастерские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│13.    Помещения│    Г-0,8   │   3,5│  1,2│   2,1│  0,7│  500│   300│  400│     15│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│для работы     с│    Экран   │   -  │  -  │   -  │  -  │  -  │   -  │  200│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│дисплеями      и│  монитора: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│видеотерминала- │    В-1,2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│ми, залы ЭВМ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│14. Конференц-  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│залы, залы засе-│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│даний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│15.      Кулуары│    Г-0,0   │   -  │  -  │   -  │  -  │  -  │   -  │  150│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│(фойе)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│16.  Лаборатории│    Г-0,8   │   3,5│  1,2│   2,1│  0,7│  500│   300│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│органической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│неорганической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│химии,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│препараторские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│17. Аналитичес- │    Г-0,8   │   4,0│  1,5│   2,4│  0,9│  600│   400│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│кие лаборатории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│18.     Весовые,│    Г-0,8   │   3,0│  1,0│   1,8│  0,6│  400│   400│  200│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│термостатные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│19.  Лаборатории│    Г-0,8   │   3,5│  1,2│   2,1│  0,7│  500│   300│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│научно-техничес-│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│кие       (кроме│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│медицинских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│учреждений):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│термические,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│физические,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│спектрографичес-│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│кие, стиломет-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│рические, фото-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│метрические,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│микроскопные,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│рентгеновские,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│рентгенострук-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│турного анализа,│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│механические,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│радиоизмеритель-│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│ные, электронных│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│устройств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│20. Фотокомнаты,│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│дистилляторные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│21. Архивы проб,│    В-1,0   │   -  │  -  │   -  │  -  │  -  │   -  │  100│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│хранение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│реактивов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│22. Моечные     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28" w:name="Par427"/>
      <w:bookmarkEnd w:id="28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Банковские и страховые учреждения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│23. Операционный│    Г-0,8   │   3,5│  1,2│   2,1│  0,7│  500│   300│  400│     15│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│зал,   кредитная│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│группа, кассовый│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│зал,   помещения│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│пересчета денег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│24.    Помещения│    Г-0,8   │   -  │  -  │   -  │  -  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│отдела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│инкассации,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│инкассаторная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│25. Предкладо-  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│вая, кладовая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│ценностей,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│депозитарий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│26.   Серверная,│    Г-0,8   │   -  │  -  │   -  │  -  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│межбанковских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│электронных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│расчетов,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│электронная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│почта, помещения│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│аппаратуры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│криптозащиты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│27.    Помещение│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│вводно-кабельно-│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│го оборудования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│28.    Помещение│    Г-0,8   │   -  │  -  │   -  │  2,1│  0,7│   500│  300│   -   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│алфавитно-цифро-│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│вых   печатающих│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│устройств,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│кабины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│персонализации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│29.      Комната│    Г-0,8   │   -  │  -  │   2,1│  0,7│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│изготовления,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│обработки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│идентификацион-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│ных        карт,│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│процессингового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│центра        по│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│пластиковым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│карточкам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│30.    Помещения│    Г-0,8   │   -  │  -  │   -  │  -  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│для обслуживания│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│физических лиц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│31.    Помещение│    Г-0,8   │   -  │  -  │   -  │  -  │  -  │   -  │  150│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│сейфовой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│32.    Смотровой│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│коридор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29" w:name="Par488"/>
      <w:bookmarkEnd w:id="29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Учреждения общего образования, начального, среднего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и высшего специального образования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│33.     Классные│  Рабочие   │   4,0│  1,5│   2,1│  1,3│  -  │   -  │  300│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│комнаты,        │  столы и   │      │     │      │     │     │      │(500)│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│кабинеты,       │  парты:    │      │     │      │     │     │      │</w:t>
      </w:r>
      <w:hyperlink w:anchor="Par1528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│аудитории       │    Г-0,8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│общеобразова-   │  Середина  │   -  │  -  │   -  │  -  │  -  │   -  │  500│   -   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│тельных    школ,│   доски: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│школ-интернатов,│   В-1,5 </w:t>
      </w:r>
      <w:hyperlink w:anchor="Par1527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>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│средне-специаль-│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│ных    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│профессионально-│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│технических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│учреждений,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│лаборатории,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│учебные кабинеты│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│физики,   химии,│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│биологии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│прочие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│34.   Аудитории,│    Г-0,8   │   3,5│  1,2│   2,1│  0,7│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│учебные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│кабинеты,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│лаборатории    в│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│техникумах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│высших   учебных│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│заведениях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│35.     Кабинеты│    Г-0,8   │   3,5│  1,2│   2,1│  0,7│  500│   300│  400│     15│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│информатики    и│    Экран   │   -  │  -  │   -  │  -  │  -  │   -  │  200│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│вычислительной  │  дисплея: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│техники         │    В-1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│36.      Учебные│    Г-0,8   │   4,0│  1,5│   2,1│  1,3│  -  │   -  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│кабинеты        │  Рабочие,  │   -  │  -  │   -  │  -  │  -  │   -  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│технического    │ чертежные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│черчения       и│   доски,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│рисования       │  рабочие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столы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│37. Лаборантские│    Г-0,8   │   3,5│  1,2│   2,1│  0,7│  500│   300│  400│     15│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      учебных│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│кабинетах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│38.   Мастерские│  Верстаки, │   -  │  -  │   3,0│  1,2│ 1000│   200│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     обработке│  рабочие   │      │     │      │     │     │      │(500)│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│металлов       и│   столы,   │      │     │      │     │     │      │</w:t>
      </w:r>
      <w:hyperlink w:anchor="Par1528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│древесины       │    Г-0,8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│39. Инструмен-  │    Г-0,8   │   -  │  -  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│тальная, комната│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│мастера-инструк-│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│тора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│40.     Кабинеты│    Г-0,8   │   4,0│  1,5│   2,1│  1,3│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│обслуживающих   │            │      │     │      │     │     │      │(600)│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│видов труда     │            │      │     │      │     │     │      │</w:t>
      </w:r>
      <w:hyperlink w:anchor="Par1528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│41.   Спортивные│    Г-0,0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│залы            │    В-2,0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с обеих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сторон на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продольной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оси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помещения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│42.   Снарядные,│    Г-0,8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│инвентарные,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│хозяйственные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│кладовые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│43.       Крытые│Г-поверх-   │   2,0│  0,5│   1,2│  0,3│  -  │   -  │  150│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│бассейны        │ность воды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│44.      Актовые│    Г-0,0   │   -  │  -  │   -  │  -  │  -  │   -  │  200│     75│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│залы,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│киноаудитории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│45.      Эстрады│    В-1,5   │   -  │  -  │   -  │  -  │  -  │   -  │  300│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│актовых залов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│46. Кабинеты   и│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│комнаты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│преподавателей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│47. Рекреации   │    Г-0,0   │   2,0│  0,5│   1,2│  0,3│  -  │   -  │  150│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0" w:name="Par577"/>
      <w:bookmarkEnd w:id="30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 Учреждения досугового назначения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│48.         Залы│    Г-0,8   │   -  │  -  │   -  │  -  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│многоцелевого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│назначения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│49.   Зрительные│    Г-0,8   │   -  │  -  │   -  │  -  │  -  │   -  │  300│     60│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   театров,│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│концертные залы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│50.   Зрительные│    Г-0,8   │   -  │  -  │   -  │  -  │  -  │   -  │  200│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    клубов,│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│клуб-гостиная,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│помещение    для│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│досуговых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│занятий,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│собраний,   фойе│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│театров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│51.    Помещения│    Г-0,8   │   -  │  -  │   -  │  -  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│игровых         │    В-1,5   │   -  │  -  │   -  │  -  │  -  │   -  │  150│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│автоматов,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│настольных игр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│52. Биллиардная │    Г-0,8   │   -  │  -  │   -  │  -  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│53.          Зал│    Экран: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│компьютерных игр│    В-1,2;  │   -  │  -  │   -  │  -  │  -  │   -  │  150│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Г-0,8   │   -  │  -  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│54.   Видеокомп-│    Г-0,8   │   -  │  -  │   -  │  -  │  -  │   -  │  150│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│лекс  (видеозал,│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│видеокафе)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│55.  Выставочные│    Г-0,8   │   2,5│  0,7│   1,5│  0,4│  -  │   -  │  200│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│56.   Зрительные│    Г-0,8   │   -  │  -  │   -  │  -  │  -  │   -  │   75│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кинотеатров│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│57.         Фойе│    Г-0,0   │   -  │  -  │   -  │  -  │  -  │   -  │  150│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│кинотеатров,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│клубов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│58.      Комнаты│    Г-0,8   │   3,0│  1,0│   1,8│  0,6│  -  │   -  │  300│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│кружков        и│            │      │     │      │     │     │      │(500)│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│музыкальные     │            │      │     │      │     │     │      │</w:t>
      </w:r>
      <w:hyperlink w:anchor="Par1528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│классы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│59.       Кино-,│    Г-0,8   │   -  │  -  │   -  │  -  │  -  │   -  │  150│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│звуко- 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│светоаппаратные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1" w:name="Par630"/>
      <w:bookmarkEnd w:id="31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  Детские дошкольные учреждения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│60. Приемные    │    Г-0,0   │   -  │  -  │   -  │  -  │  -  │   -  │  200│     25│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│61. Раздевальные│    Г-0,0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│62.   Групповые,│    Г-0,0   │   4,0│  1,5│   -  │  -  │  -  │   -  │  200│     15│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│игровые,        │            │      │     │      │     │     │      │(400)│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│столовые,       │            │      │     │      │     │     │      │</w:t>
      </w:r>
      <w:hyperlink w:anchor="Par1528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│комнаты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│музыкальных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│гимнастических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│занятий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│63. Спальные    │    Г-0,0   │   2,0│  0,5│   -  │  -  │  -  │   -  │   75│     25│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      │     │      │     │     │      │(150)│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      │     │      │     │     │      │</w:t>
      </w:r>
      <w:hyperlink w:anchor="Par1528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 xml:space="preserve">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│64.   Изоляторы,│    Г-0,0   │   2,0│  0,5│   -  │  -  │  -  │   -  │  200│     25│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│комнаты      для│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│заболевших детей│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2" w:name="Par652"/>
      <w:bookmarkEnd w:id="32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      Санатории, дома отдыха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│65.      Палаты,│    Г-0,0   │   2,0│  0,5│   -  │  -  │  -  │   -  │  100│     25│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│спальные комнаты│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3" w:name="Par657"/>
      <w:bookmarkEnd w:id="33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Физкультурно-оздоровительные учреждения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│66.         Залы│    Г-0,0   │   3,0│  1,0│   1,8│  0,6│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│спортивных игр  │    В-2,0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с обеих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сторон на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продольной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оси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помещения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│67.         Залы│    Г-0,0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│аэробики,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│гимнастики,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│борьбы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│68. Кегельбан   │    Г-0,0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│69. Зал бассейна│Г - поверх- │   2,0│  0,5│   1,2│  0,3│  -  │   -  │  150│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│ность воды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4" w:name="Par678"/>
      <w:bookmarkEnd w:id="34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  Предприятия общественного питания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│70.    Обеденные│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ресторанов,│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│кафе,     баров,│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│столовых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│буфетов,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│закусочных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│71. Раздаточные │    Г-0,8   │   -  │  -  │   -  │  -  │  -  │   -  │  300│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│72.     Горячие,│    Г-0,8   │   -  │  -  │   1,2│  0,3│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│холодные,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│доготовочные,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│заготовочные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│цехи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│73.      Моечные│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│посуды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│74. Кондитерские│    Г-0,8   │   -  │  -  │   2,4│  0,9│  -  │   -  │  300│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│цехи,  помещения│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│для       мучных│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│изделий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│75. Изготовление│    Г-0,8   │   -  │  -  │   2,4│  0,9│  -  │   -  │  400│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│шоколада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│конфет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│76. Производство│    Г-0,8   │   -  │  -  │   1,8│  0,6│  -  │   -  │  300│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│мороженого,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│напитков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│77.   Подготовка│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│продуктов,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│упаковка готовой│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│продукции,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│комплектация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│заказов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│78. Загрузочные,│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│кладовые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5" w:name="Par721"/>
      <w:bookmarkEnd w:id="35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               Магазины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│79.     Торговые│    Г-0,8   │   -  │  -  │   -  │  -  │  -  │   -  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│супермаркетов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│80.     Торговые│    Г-0,8   │   -  │  -  │   -  │  -  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  магазинов│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│без самообслужи-│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│вания: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│продовольствен-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│ных,    книжных,│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│готового платья,│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│белья,    обуви,│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│тканей,  меховых│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│изделий,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│головных уборов,│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│парфюмерных,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│галантерейных,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│ювелирных,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│электро-,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│радиотоваров,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│игрушек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│канцтоваров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│81.     Торговые│    Г-0,8   │   -  │  -  │   -  │  -  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│продовольствен-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│ных магазинов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│магазинов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│самообслуживания│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│82.     Торговые│    Г-0,8   │   -  │  -  │   -  │  -  │  -  │   -  │  200│     60│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  магазинов:│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│посудных,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│мебельных,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│спорттоваров,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│стройматериалов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│83.  Примерочные│    В-1,5   │   -  │  -  │   -  │  -  │  -  │   -  │  300│   -   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│кабины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│84.         Залы│    Г-0,8   │   -  │  -  │   -  │  -  │  -  │   -  │  300│     60│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│демонстрации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│новых товаров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│85.       Отделы│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│заказов,    бюро│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│обслуживания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│86.    Помещения│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│для   подготовки│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│товаров        к│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│продаже: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 разрубочные,│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│фасовочные,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│комплектовочные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│отдела заказов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    помещения│    Г-0,8   │   -  │  -  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│нарезки  тканей,│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│гладильные,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│мастерские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│магазинов,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│радио-,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│электротоваров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│87.    Помещения│    Г-0,8   │   -  │  -  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│главных касс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│88.   Мастерские│    Г-0,8   │   -  │  -  │   2,1│  0,7│  500│   300│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│подгонки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│готового платья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│89. Рекламно-де-│    Г-0,8   │   -  │  -  │   1,8│  0,6│  400│   200│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│корационные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│мастерские,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│мастерские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│ремонта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│оборудования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│инвентаря,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│бракеров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6" w:name="Par804"/>
      <w:bookmarkEnd w:id="36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Предприятия бытового обслуживания населения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│90. Бани: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ожидальные-  │    Г-0,8   │   -  │  -  │   -  │  -  │  -  │   -  │  150│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│остывочные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раздевальные,│    Г-0,0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│моечные,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│душевые,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│парильные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│в) бассейны     │    Г-0,0   │   -  │  -  │   -  │  -  │  -  │   -  │  100│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│91.  Парикмахер-│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│ские: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     мужской,│    Г-0,8   │   -  │  -  │   2,1│  0,7│  500│   300│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│женский залы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косметический│    Г-0,8   │   -  │  -  │   2,4│  0,9│  600│   400│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│92. Фотографии: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прием       и│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│выдача заказов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съемочный зал│    Г-0,8   │   -  │  -  │   -  │  -  │  -  │   -  │  100│   -   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│фотоателье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│в)   фотолабора-│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│тории, помещения│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│приготовления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│растворов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│регенерации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│серебра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│г) помещения для│    Г-0,8   │   -  │  -  │   -  │  -  │ 1000│   200│  -  │     40│  15/20│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│ретуши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│93. Прачечные: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прием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│выдача белья: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│- прием        с│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│меткой,    учет,│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│выдача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│- хранение      │    В-1,0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│белья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   стиральные│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│отделения: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│-        стирка,│    Г-0,8   │   -  │  -  │   -  │  -  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│приготовление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│растворов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│-       хранение│    Г-0,8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│стиральных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│материалов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│в) сушильно-гла-│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│дильные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│отделения: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│- механические  │    Г-0,8   │   -  │  -  │   1,8│  0,6│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│- ручные        │    Г-0,8   │   -  │  -  │   2,4│  0,9│  -  │   -  │  300│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│г)      упаковка│    Г-0,8   │   -  │  -  │   1,8│  0,6│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│белья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│д) починка белья│    Г-0,8   │   -  │  -  │   4,2│  1,5│ 2000│   750│  750│     20│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│94.    Прачечные│    Г-0,0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│самообслуживания│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│95.       Ателье│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│химчистки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│одежды: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прием       и│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│выдача одежды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    помещения│    Г-0,8   │   -  │  -  │   1,8│  0,6│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│химчистки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│в)     выведение│    Г-0,8   │   -  │  -  │   -  │  -  │ 2000│   200│  500│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│пятен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│г)      хранение│    Г-0,8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│химикатов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│96.       Ателье│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│пошива и ремонта│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│одежды 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│трикотажных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│изделий: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   пошивочные│    Г-0,8   │   -  │  -  │   4,2│  1,5│ 2000│   750│  750│     20│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│цехи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    закройные│    Г-0,8   │   -  │  -  │   4,2│  1,5│  -  │   -  │  750│     20│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│отделения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│в)     отделения│    Г-0,8   │   -  │  -  │   4,2│  1,5│ 2000│   750│  750│     20│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│ремонта одежды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│г)     отделения│    Г-0,8   │   -  │  -  │   2,4│  0,9│  -  │   -  │  300│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│подготовки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│прикладных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│материалов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│д)     отделения│    Г-0,8   │   -  │  -  │   4,2│  1,5│  -  │   -  │  500│     20│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│ручной 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│машинной вязки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│е)      утюжные,│    Г-0,8   │   -  │  -  │   2,4│  0,9│  -  │   -  │  300│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│декатировочные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│97.       Пункты│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│проката: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помещения для│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│посетителей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кладовые     │    Г-0,8   │   -  │  -  │   -  │  -  │  -  │   -  │  150│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│98.    Ремонтные│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│мастерские: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 изготовление│    Г-0,8   │   -  │  -  │   4,2│  1,5│ 2000│   750│  750│     20│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         ремонт│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│головных уборов,│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│скорняжные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│работы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ремонт обуви,│    Г-0,8   │   -  │  -  │   3,0│  1,2│ 2000│   750│  -  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│галантереи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│металлоизделий,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│изделий       из│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│пластмассы,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│бытовых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│электроприборов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│в) ремонт часов,│    Г-0,8   │   -  │  -  │   4,2│  1,5│ 3000│   300│  -  │     20│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│ювелирные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│граверные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│работы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│г) ремонт фото-,│    Г-0,8   │   -  │  -  │   4,2│  1,5│ 2000│   200│  -  │     20│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│кино-, радио-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│телеаппаратуры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│99.       Студия│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│звукозаписи: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помещения для│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│записи 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│прослушивания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фонотеки     │    Г-0,8   │   -  │  -  │   -  │  -  │  -  │   -  │  200│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7" w:name="Par932"/>
      <w:bookmarkEnd w:id="37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            Гостиницы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│100.        Бюро│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│обслуживания,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│гостиные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│101.   Помещения│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│дежурного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│обслуживающего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│персонала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│102. Номера     │    Г-0,0   │   2,0│  0,5│   1,5│  0,4│  -  │   -  │  150│   -   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8" w:name="Par945"/>
      <w:bookmarkEnd w:id="38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Учреждения здравоохранения (больницы, поликлиники,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хосписы, медицинские центры, аптеки, центры санитарно-эпидемиологической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службы, станции скорой и неотложной медицинской помощи, молочные кухни)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39" w:name="Par949"/>
      <w:bookmarkEnd w:id="39"/>
      <w:r w:rsidRPr="00597260">
        <w:rPr>
          <w:rFonts w:ascii="Courier New" w:hAnsi="Courier New" w:cs="Courier New"/>
          <w:sz w:val="18"/>
          <w:szCs w:val="18"/>
          <w:lang w:val="ru-RU"/>
        </w:rPr>
        <w:t>│Операционный блок, реанимационный зал, перевязочные, родовые отделения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│103.  Операцион-│    Г-0,8   │   -  │  -  │   -  │  -  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│ная,   помещения│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│гипотермии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│104.    Родовая,│    Г-0,8   │   4,0│  1,5│   2,4│  0,9│  -  │   -  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│диализационная,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│реанимационные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│залы,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│перевязочные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│105.     Кабинет│    Г-0,8   │   4,0│  1,5│   2,4│  0,9│  -  │   -  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│ангиографии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│106.    Предопе-│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│рационная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│107.   Монтажные│    Г-0,8   │   -  │  -  │   4,2│  1,5│  -  │   -  │  400│     20│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│аппаратов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│искусственного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│кровообращения,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│искусственной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│почки и т.д.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│108.   Помещение│    Г-0,8   │   -  │  -  │   -  │  -  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крови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│109.   Помещение│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│приготовления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│гипса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0" w:name="Par982"/>
      <w:bookmarkEnd w:id="40"/>
      <w:r w:rsidRPr="00597260">
        <w:rPr>
          <w:rFonts w:ascii="Courier New" w:hAnsi="Courier New" w:cs="Courier New"/>
          <w:sz w:val="18"/>
          <w:szCs w:val="18"/>
          <w:lang w:val="ru-RU"/>
        </w:rPr>
        <w:t>│Кабинеты врачей                     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│110.    Кабинеты│    Г-0,8   │   4,0│  1,5│   2,4│  0,9│  -  │   -  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│хирургов,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│акушеров,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│гинекологов,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│травматологов,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│педиатров,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│инфекционистов,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│дерматологов,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│аллергологов,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│стоматологов;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│смотровые,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│приемно-смотро-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│вые боксы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│111.    Кабинеты│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│врачей         в│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│амбулаторно-по-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│ликлинических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│учреждениях,  не│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│приведенные выше│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│112.      Темные│    Г-0,8   │   -  │  -  │   -  │  -  │  -  │   -  │   20│   -   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│комнаты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│офтальмологов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1" w:name="Par1009"/>
      <w:bookmarkEnd w:id="41"/>
      <w:r w:rsidRPr="00597260">
        <w:rPr>
          <w:rFonts w:ascii="Courier New" w:hAnsi="Courier New" w:cs="Courier New"/>
          <w:sz w:val="18"/>
          <w:szCs w:val="18"/>
          <w:lang w:val="ru-RU"/>
        </w:rPr>
        <w:t>│Отделения функциональной диагностики и восстановительного лечения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│113.    Кабинеты│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│функциональной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│диагностики,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│эндоскопические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│кабинеты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│114.    Фотарии,│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│кабинеты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│физиотерапии,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│массажа,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│лечебной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│физкультуры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│115. Кабинеты: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 рентгено-   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│бронхоскопии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│лапароскопии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гидротерапии,│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│лечебные  ванны,│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│душевые залы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│в) трудотерапии 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│г) для   лечения│    Г-0,8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│сном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│116.   Помещения│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│подготовки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│парафина,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│озокерита,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│обработки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│прокладок,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│стирки и   сушки│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│простыней,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│холстов,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│брезентов,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│регенерации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│грязи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2" w:name="Par1048"/>
      <w:bookmarkEnd w:id="42"/>
      <w:r w:rsidRPr="00597260">
        <w:rPr>
          <w:rFonts w:ascii="Courier New" w:hAnsi="Courier New" w:cs="Courier New"/>
          <w:sz w:val="18"/>
          <w:szCs w:val="18"/>
          <w:lang w:val="ru-RU"/>
        </w:rPr>
        <w:t>│Рентгеновское отделение             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│117.   Рентгено-│    Г-0,8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│диагностический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│118.    Кабинеты│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│флюорографии,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│рентгеновских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│снимков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│119.    Кабинеты│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│для раздевания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3" w:name="Par1062"/>
      <w:bookmarkEnd w:id="43"/>
      <w:r w:rsidRPr="00597260">
        <w:rPr>
          <w:rFonts w:ascii="Courier New" w:hAnsi="Courier New" w:cs="Courier New"/>
          <w:sz w:val="18"/>
          <w:szCs w:val="18"/>
          <w:lang w:val="ru-RU"/>
        </w:rPr>
        <w:t>│Радиологическое отделение           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│120.   Радиомет-│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│рическая,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│дозиметрическая,│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│кабинеты терапии│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│излучениями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│высоких энергий,│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│сканнерная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│121.      Кабина│    Г-0,8   │   3,5│  1,2│   2,1│  0,7│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│гамма-терапии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│122.   Конденса-│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│торная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│123.   Хранилище│    Г-0,8   │   -  │  -  │   -  │  -  │  -  │   -  │  150│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│радиоактивных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│веществ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│124.   Помещение│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│радиоактивных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│выделений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│выдержки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│радиоактивных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│отходов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4" w:name="Par1090"/>
      <w:bookmarkEnd w:id="44"/>
      <w:r w:rsidRPr="00597260">
        <w:rPr>
          <w:rFonts w:ascii="Courier New" w:hAnsi="Courier New" w:cs="Courier New"/>
          <w:sz w:val="18"/>
          <w:szCs w:val="18"/>
          <w:lang w:val="ru-RU"/>
        </w:rPr>
        <w:t>│Палаты                              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│125.     Палаты:│    Г-0,0   │   3,0│  1,0│   -  │  -  │  -  │   -  │  200│     25│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│детских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│отделений,   для│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│новорожденных;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│интенсивной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│терапии,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│послеоперацион-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│ные,      палаты│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│матери и ребенка│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│126.      Прочие│    Г-0,0   │   2,0│  0,5│   -  │  -  │  -  │   -  │  100│     25│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│палаты и спальни│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│127.    Приемные│    Г-0,0   │   -  │  -  │   -  │  -  │  -  │   -  │  100│     25│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│фильтры и боксы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5" w:name="Par1108"/>
      <w:bookmarkEnd w:id="45"/>
      <w:r w:rsidRPr="00597260">
        <w:rPr>
          <w:rFonts w:ascii="Courier New" w:hAnsi="Courier New" w:cs="Courier New"/>
          <w:sz w:val="18"/>
          <w:szCs w:val="18"/>
          <w:lang w:val="ru-RU"/>
        </w:rPr>
        <w:t>│Лаборатории медицинских учреждений  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│128.   Помещения│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│приема, выдачи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│регистрации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│анализов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│129. Лаборатории│    Г-0,8   │   4,0│  1,5│   2,4│  0,9│  -  │   -  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│проведения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│анализов,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│кабинеты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│серологических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│исследований,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│колориметричес-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│кие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│130. Препаратор-│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│ские,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│лаборантские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│общеклинических,│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│гематологичес-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│ких,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│биохимических,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│бактериологичес-│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│ких,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│гистологических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 цитологических│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│лабораторий,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│кабинеты  взятия│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│проб,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│цитологических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│исследований,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│коагулографии,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│фотометрии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│весовая,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│термостатная,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│средоварная,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│помещение    для│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│окраски    проб,│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│центрифужная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│131.     Комната│    Г-0,8   │   -  │  -  │   -  │  -  │  -  │   -  │  100│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│реактивов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│лаборантской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│посуды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│132. Кабинеты  с│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│кабинами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│зондирования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│взятия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│желудочного сока│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│133.  Стеклодув-│    Г-0,8   │   3,0│  1,0│   1,8│  0,6│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│ная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│134.   Помещения│    Г-0,8   │   -  │  -  │   4,2│  1,5│ 2000│   200│  500│     20│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│зубных техников,│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│гипсовые,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│полимеризацион-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│ные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6" w:name="Par1170"/>
      <w:bookmarkEnd w:id="46"/>
      <w:r w:rsidRPr="00597260">
        <w:rPr>
          <w:rFonts w:ascii="Courier New" w:hAnsi="Courier New" w:cs="Courier New"/>
          <w:sz w:val="18"/>
          <w:szCs w:val="18"/>
          <w:lang w:val="ru-RU"/>
        </w:rPr>
        <w:t>│Аптеки                              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│135. Площадь для│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│посетителей    в│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│зале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│обслуживания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│136. Рецептурный│    Г-0,8   │   -  │  -  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│отдел,    отделы│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│ручной  продажи,│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│оптики,  готовых│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│лекарственных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│средств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│137.   Ассистен-│    Г-0,8   │   -  │  -  │   2,4│  0,9│  600│   400│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│тская,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│асептическая,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│аналитическая,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│фасовочная,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│заготовочная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│концентратов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│полуфабрикатов,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│контрольно-мар-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│кировочная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│138.  Стерилиза-│    Г-0,8   │   3,0│  1,0│   1,8│  0,6│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│ционная, моечная│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│139.   Помещения│    Г-0,8   │   -  │  -  │   -  │  -  │  -  │   -  │  100│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│лекарственных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│перевязочных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│средств, посуды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│140.   Помещение│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кислот,│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│дезинфекционных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│средств, горючих│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   легковоспла-│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│меняющихся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│жидкостей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│141.    Кладовая│    Г-0,8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│тары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7" w:name="Par1215"/>
      <w:bookmarkEnd w:id="47"/>
      <w:r w:rsidRPr="00597260">
        <w:rPr>
          <w:rFonts w:ascii="Courier New" w:hAnsi="Courier New" w:cs="Courier New"/>
          <w:sz w:val="18"/>
          <w:szCs w:val="18"/>
          <w:lang w:val="ru-RU"/>
        </w:rPr>
        <w:t>│Стерилизационные помещения и дезинфекционные помещения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│142.  Стерилиза-│    Г-0,8   │   -  │  -  │   -  │  -  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│ционная-авток-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│лавная,  помеще-│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│ние   приема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мате-│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│риалов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│143.   Помещение│    Г-0,8   │   3,0│  1,0│   1,8│  0,6│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│подготовки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│инструментов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│144.   Помещение│    Г-0,8   │   -  │  -  │   3,0│  1,2│  750│   200│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│ремонта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│заточки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│инструментов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│145.   Помещение│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│дезинфекционных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│камер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│146.   Помещение│    Г-0,8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│для     хранения│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│дезинфекционных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│средств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8" w:name="Par1242"/>
      <w:bookmarkEnd w:id="48"/>
      <w:r w:rsidRPr="00597260">
        <w:rPr>
          <w:rFonts w:ascii="Courier New" w:hAnsi="Courier New" w:cs="Courier New"/>
          <w:sz w:val="18"/>
          <w:szCs w:val="18"/>
          <w:lang w:val="ru-RU"/>
        </w:rPr>
        <w:t>│Патолого-анатомическое отделение    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│147. Секционная │    Г-0,8   │   3,5│  1,2│   2,1│  0,7│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│148.  Предсекци-│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│онная,    фикса-│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│ционная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│149.   Помещение│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│для     одевания│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│трупов, траурный│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│150.   Помещения│    Г-0,8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трупов,│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│похоронных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│принадлежностей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49" w:name="Par1260"/>
      <w:bookmarkEnd w:id="49"/>
      <w:r w:rsidRPr="00597260">
        <w:rPr>
          <w:rFonts w:ascii="Courier New" w:hAnsi="Courier New" w:cs="Courier New"/>
          <w:sz w:val="18"/>
          <w:szCs w:val="18"/>
          <w:lang w:val="ru-RU"/>
        </w:rPr>
        <w:t>│Санитарно-эпидемиологические центры и дезинфекционные станции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│151.  Диспетчер-│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│ские,  помещения│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│выдачи   готовых│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│приманок,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│фасовочные,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│выдачи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│дезинфекционных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│средств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│бактерийных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│препаратов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│152.   Помещение│    Г-0,8   │   -  │  -  │   -  │  -  │  -  │   -  │  100│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│биологических,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│лечебных,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│диагностических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│препаратов,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│реактивов,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│дезинфицирующих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│средств, кислот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│153.   Помещения│    Г-0,8   │   -  │  -  │   -  │  -  │  -  │   -  │  100│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│дезинфекционной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│аппаратуры,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│инвентаря, белья│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│154.     Комнаты│    Г-0,8   │   3,5│  1,2│   2,1│  0,7│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│гельминтологов,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│этномологов,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│вирусологов,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│бактериологов,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│лаборантские,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│химические,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│биохимические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│лаборатории,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│серологические,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│боксы,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│препараторские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│155.    Радиоло-│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│гические,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│радиохимические,│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│спектроскопии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│полярографии,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│лаборатории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│акустики,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│вибрации,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│электромагнитных│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│полей,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│физиологии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│труда,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│средоварочные  с│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│боксами,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│термитные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│156. Моечные    │    Г-0,8   │   3,0│  1,0│   1,8│  0,6│  -  │   -  │  300│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│157.   Помещения│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│взятия проб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│158.       Боксы│    Г-0,8   │   4,0│  1,5│   2,4│  0,9│  -  │   -  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│серологических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│исследований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│особо    опасных│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│инфекций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│159.     Комнаты│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│зоопаразитологов│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│160. Биопробная,│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│питательных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│сред, предбоксы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│161.   Помещения│    Г-0,8   │   3,0│  1,0│   1,8│  0,6│  -  │   -  │  200│     40│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│дезкамер,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│стерильные цехи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│162.   Помещения│    Г-0,8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│сжигания  трупов│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│животных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│отходов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50" w:name="Par1349"/>
      <w:bookmarkEnd w:id="50"/>
      <w:r w:rsidRPr="00597260">
        <w:rPr>
          <w:rFonts w:ascii="Courier New" w:hAnsi="Courier New" w:cs="Courier New"/>
          <w:sz w:val="18"/>
          <w:szCs w:val="18"/>
          <w:lang w:val="ru-RU"/>
        </w:rPr>
        <w:t>│Виварий                             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│163.   Помещения│    Г-0,8   │   3,5│  1,2│   2,1│  0,7│  -  │   -  │  400│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│для   содержания│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│животных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51" w:name="Par1355"/>
      <w:bookmarkEnd w:id="51"/>
      <w:r w:rsidRPr="00597260">
        <w:rPr>
          <w:rFonts w:ascii="Courier New" w:hAnsi="Courier New" w:cs="Courier New"/>
          <w:sz w:val="18"/>
          <w:szCs w:val="18"/>
          <w:lang w:val="ru-RU"/>
        </w:rPr>
        <w:t>│Станции скорой и неотложной медицинской помощи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│164.  Диспетчер-│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│ская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│165.   Помещение│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│радиопоста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│166.   Помещение│  Стеллажи,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  ящиков│    В-1,0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│выездных бригад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│167.   Помещения│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│текущего  запаса│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│медикаментов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│168.     Комната│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│выездных бригад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52" w:name="Par1374"/>
      <w:bookmarkEnd w:id="52"/>
      <w:r w:rsidRPr="00597260">
        <w:rPr>
          <w:rFonts w:ascii="Courier New" w:hAnsi="Courier New" w:cs="Courier New"/>
          <w:sz w:val="18"/>
          <w:szCs w:val="18"/>
          <w:lang w:val="ru-RU"/>
        </w:rPr>
        <w:t>│Молочные кухни, раздаточные пункты  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│169.   Помещения│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│фильтрации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│разлива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│170. Остывочная │    Г-0,8   │   -  │  -  │   -  │  -  │  -  │   -  │  100│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│171.   Помещения│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│приготовления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│фасовки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│продуктов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│172. Прием     и│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│хранение посуды,│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│раздаточная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53" w:name="Par1391"/>
      <w:bookmarkEnd w:id="53"/>
      <w:r w:rsidRPr="00597260">
        <w:rPr>
          <w:rFonts w:ascii="Courier New" w:hAnsi="Courier New" w:cs="Courier New"/>
          <w:sz w:val="18"/>
          <w:szCs w:val="18"/>
          <w:lang w:val="ru-RU"/>
        </w:rPr>
        <w:t>│Прочие помещения лечебных учреждений                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│173.   Процедур-│    Г-0,8   │   4,0│  1,5│   2,4│  0,9│  -  │   -  │  500│     40│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│ная,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│манипуляционная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│174.   Кабинеты,│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│посты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│медицинских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│сестер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│175.     Комнаты│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│дневного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│пребывания,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│бесед с  врачом,│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│кормления детей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│176.  Аппаратная│    Г-0,8   │   -  │  -  │   -  │  -  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│(пульт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│управления)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│рентгеновских,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│радиологических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│и         прочих│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│отделений,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мытья,│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│стерилизации,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│сортировки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│хранения,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│бельевые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│177. Регистрату-│    Г-0,8   │   -  │  -  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 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│178.    Коридоры│    Г-0,8   │   -  │  -  │   -  │  -  │  -  │   -  │  150│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│медицинских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│учреждений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│179. Помещения и│    Г-0,0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│места   хранения│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│переносной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│аппаратуры,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│каталог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│180. Веранды    │    Г-0,8   │   -  │  -  │   -  │  -  │  -  │   -  │  100│     25│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54" w:name="Par1436"/>
      <w:bookmarkEnd w:id="54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                    Вокзалы              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│181.        Залы│    Г-0,0   │   -  │  -  │   -  │  -  │  -  │   -  │  300│     60│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│ожидания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│182.  Операцион-│    Г-0,8   │   3,0│  1,0│   1,8│  0,6│  -  │   -  │  300│     40│     15│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│ные,    кассовые│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│залы,   билетные│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│багажные  кассы,│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│отделение связи,│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│операторская,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│диспетчерская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│183.    Вычисли-│    Г-0,8   │   3,5│  1,2│   2,1│  0,7│  500│   300│  400│     15│     10│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│тельный центр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│184.   Распреде-│    Г-0,0   │      │  -  │   -  │  -  │  -  │   -  │  150│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│лительные  залы,│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│вестибюли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│185.     Комнаты│    Г-0,8   │   2,5│  0,7│   1,5│  0,4│  -  │   -  │  200│     60│     20│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│матери       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│ребенка,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│длительного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│пребывания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│пассажиров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├────────────────┴────────────┴──────┴─────┴──────┴─────┴─────┴──────┴─────┴───────┴───────┤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bookmarkStart w:id="55" w:name="Par1464"/>
      <w:bookmarkEnd w:id="55"/>
      <w:r w:rsidRPr="00597260">
        <w:rPr>
          <w:rFonts w:ascii="Courier New" w:hAnsi="Courier New" w:cs="Courier New"/>
          <w:sz w:val="18"/>
          <w:szCs w:val="18"/>
          <w:lang w:val="ru-RU"/>
        </w:rPr>
        <w:t>│                         Прочие вспомогательные здания и помещения                 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├────────────────┬────────────┬──────┬─────┬──────┬─────┬─────┬──────┬─────┬───────┬───────┤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│186.    Санитар-│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│но-бытовые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│помещения: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  умывальные,│    Г-0,0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│уборные,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│курительные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     душевые,│    Г-0,0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│гардеробные,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сушки,│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│обеспыливания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│обеззараживания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│одежды и  обуви,│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│обогревания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│работающих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│187. Вестибюли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│гардеробные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lastRenderedPageBreak/>
        <w:t>│уличной одежды: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в      вузах,│    Г-0,0   │   -  │  -  │   1,2│  0,3│  -  │   -  │  150│     90│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│школах,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│общежитиях,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│гостиницах,  при│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│входах в крупные│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│общественные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│здания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в      прочих│    Г-0,0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│общественных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│зданиях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│188. Лестницы: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      главные│  Площадки,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│лестничные      │    пол,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│клетки, тамбуры │   ступени,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Г-0,0   │   -  │  -  │   -  │  -  │  -  │   -  │  100│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    остальные│  Площадки,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│лестничные      │    пол,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│клетки, тамбуры │   ступени,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Г-0,0   │   -  │  -  │   -  │  0,1│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│189.    Лифтовые│    Г-0,0   │   -  │  -  │   -  │  -  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│холлы  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│190. Коридоры  и│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│проходы: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│а) главные      │    Г-0,0   │   -  │  -  │   -  │  0,1│  -  │   -  │   75│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│б)     остальные│    Г-0,0   │   -  │  -  │   -  │  -  │  -  │   -  │   50│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│коридоры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│191.    Машинные│    Г-0,8   │   -  │  -  │   -  │  -  │  -  │   -  │   30│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│отделения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│лифтов,  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│помещения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│фреоновых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│установок       │            │      │     │      │     │     │      │     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├────────────────┼────────────┼──────┼─────┼──────┼─────┼─────┼──────┼─────┼───────┼───────┤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│192. Чердаки    │    Г-0,0   │   -  │  -  │   -  │  -  │  -  │   -  │    5│   -   │   -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│                │            │      │     │      │     │     │      │</w:t>
      </w:r>
      <w:hyperlink w:anchor="Par1529" w:history="1">
        <w:r w:rsidRPr="00597260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&lt;***&gt;</w:t>
        </w:r>
      </w:hyperlink>
      <w:r w:rsidRPr="00597260">
        <w:rPr>
          <w:rFonts w:ascii="Courier New" w:hAnsi="Courier New" w:cs="Courier New"/>
          <w:sz w:val="18"/>
          <w:szCs w:val="18"/>
          <w:lang w:val="ru-RU"/>
        </w:rPr>
        <w:t>│       │       │</w:t>
      </w:r>
    </w:p>
    <w:p w:rsidR="00597260" w:rsidRPr="00597260" w:rsidRDefault="00597260">
      <w:pPr>
        <w:pStyle w:val="ConsPlusCell"/>
        <w:jc w:val="both"/>
        <w:rPr>
          <w:rFonts w:ascii="Courier New" w:hAnsi="Courier New" w:cs="Courier New"/>
          <w:sz w:val="18"/>
          <w:szCs w:val="18"/>
          <w:lang w:val="ru-RU"/>
        </w:rPr>
      </w:pPr>
      <w:r w:rsidRPr="00597260">
        <w:rPr>
          <w:rFonts w:ascii="Courier New" w:hAnsi="Courier New" w:cs="Courier New"/>
          <w:sz w:val="18"/>
          <w:szCs w:val="18"/>
          <w:lang w:val="ru-RU"/>
        </w:rPr>
        <w:t>└────────────────┴────────────┴──────┴─────┴──────┴─────┴─────┴──────┴─────┴───────┴───────┘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56" w:name="Par1527"/>
      <w:bookmarkEnd w:id="56"/>
      <w:r>
        <w:rPr>
          <w:rFonts w:ascii="Calibri" w:hAnsi="Calibri" w:cs="Calibri"/>
        </w:rPr>
        <w:t>&lt;*&gt; Меловые доски следует применять только зеленого и светло-зеленого цвета.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57" w:name="Par1528"/>
      <w:bookmarkEnd w:id="57"/>
      <w:r>
        <w:rPr>
          <w:rFonts w:ascii="Calibri" w:hAnsi="Calibri" w:cs="Calibri"/>
        </w:rPr>
        <w:t>&lt;**&gt; Оптимальный уровень освещенности.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58" w:name="Par1529"/>
      <w:bookmarkEnd w:id="58"/>
      <w:r>
        <w:rPr>
          <w:rFonts w:ascii="Calibri" w:hAnsi="Calibri" w:cs="Calibri"/>
        </w:rPr>
        <w:t>&lt;***&gt; Освещенность дана для ламп накаливания.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Прочерки в таблице означают отсутствие предъявляемых требований.</w:t>
      </w: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 1 на регистрацию в Минюст России не представлялось.</w:t>
      </w:r>
    </w:p>
    <w:p w:rsidR="00597260" w:rsidRDefault="005972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59" w:name="Par1540"/>
      <w:bookmarkEnd w:id="59"/>
      <w:r>
        <w:rPr>
          <w:rFonts w:ascii="Calibri" w:hAnsi="Calibri" w:cs="Calibri"/>
        </w:rPr>
        <w:t>Приложение 1</w:t>
      </w: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ТЕРМИНЫ И ОПРЕДЕЛЕНИЯ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Боковое естественное освещение - естественное освещение помещения через световые проемы в наружных стенах.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Одностороннее боковое естественное освещение - естественное освещение помещения за счет светопроемов, расположенных в одной стене.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Двухстороннее боковое естественное освещение - естественное освещение помещения за счет светопроемов, расположенных в плоскости двух стен.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Верхнее естественное освещение - естественное освещение помещения через фонари, световые </w:t>
      </w:r>
      <w:r>
        <w:rPr>
          <w:rFonts w:ascii="Calibri" w:hAnsi="Calibri" w:cs="Calibri"/>
        </w:rPr>
        <w:lastRenderedPageBreak/>
        <w:t>проемы в стенах в местах перепада высот здания.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Естественное освещение - освещение помещений светом неба (прямым или отраженным), проникающим через световые проемы в наружных ограждающих конструкциях.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Комбинированное искусственное освещение помещений - освещение, при котором к общему освещению добавляется местное.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Комбинированное естественное освещение помещений - сочетание верхнего и бокового естественного освещения.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Контраст объекта различения с фоном К - отношение абсолютной величины разности между яркостью объекта и фона к яркости фона.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естественной освещенности (КЕО) - отношение естественной освещенности, создаваемой в некоторой точке заданной плоскости внутри помещения светом неба (непосредственным или после отражений), к одновременному значению наружной горизонтальной освещенности, создаваемой светом полностью открытого небосвода; выражается в процентах.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пульсации освещенности К, % - критерий оценки относительной глубины колебаний освещенности в результате изменения во времени светового потока газоразрядных ламп при питании их переменным током, выражающийся формулой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4"/>
          <w:lang w:val="en-US"/>
        </w:rPr>
        <w:drawing>
          <wp:inline distT="0" distB="0" distL="0" distR="0">
            <wp:extent cx="2124075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, где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2"/>
          <w:lang w:val="en-US"/>
        </w:rPr>
        <w:drawing>
          <wp:inline distT="0" distB="0" distL="0" distR="0">
            <wp:extent cx="3810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  <w:noProof/>
          <w:position w:val="-12"/>
          <w:lang w:val="en-US"/>
        </w:rPr>
        <w:drawing>
          <wp:inline distT="0" distB="0" distL="0" distR="0">
            <wp:extent cx="333375" cy="24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соответственно максимальное и минимальное значения освещенности за период ее колебания, лк;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Еср - среднее значение освещенности за тот же период, лк.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Местное освещение - освещение, дополнительное к общему, создаваемое светильниками, концентрирующими световой поток непосредственно на рабочих местах.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Наружное архитектурное освещение - искусственное освещение фасадов зданий и сооружений, произведений монументального искусства и элементов городского ландшафта для обеспечения их художественной выразительности, отвечающее требованиям экологии зрительного восприятия и социально-экономической эффективности.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Общее освещение - освещение, при котором светильники размещаются в верхней зоне помещения равномерно (общее равномерное освещение) или применительно к расположению оборудования (общее локализованное освещение).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дискомфорта М - критерий оценки дискомфортной блескости, вызывающей неприятные ощущения при неравномерном распределении яркостей в поле зрения, выражающийся формулой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6"/>
          <w:lang w:val="en-US"/>
        </w:rPr>
        <w:drawing>
          <wp:inline distT="0" distB="0" distL="0" distR="0">
            <wp:extent cx="1876425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, где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2"/>
          <w:lang w:val="en-US"/>
        </w:rPr>
        <w:drawing>
          <wp:inline distT="0" distB="0" distL="0" distR="0">
            <wp:extent cx="200025" cy="24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яркость блеского источника, кд/м2;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6"/>
          <w:lang w:val="en-US"/>
        </w:rPr>
        <w:drawing>
          <wp:inline distT="0" distB="0" distL="0" distR="0">
            <wp:extent cx="17145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угловой размер блеского источника, стер;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0"/>
          <w:lang w:val="en-US"/>
        </w:rPr>
        <w:drawing>
          <wp:inline distT="0" distB="0" distL="0" distR="0">
            <wp:extent cx="15240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индекс позиции блеского источника относительно линии зрения;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2"/>
          <w:lang w:val="en-US"/>
        </w:rPr>
        <w:drawing>
          <wp:inline distT="0" distB="0" distL="0" distR="0">
            <wp:extent cx="247650" cy="24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яркость адаптации, кд/м2.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без естественного света - помещения, в которых коэффициент естественной освещенности (КЕО) в точке нормирования ниже 0,1.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с недостаточным естественным светом - помещения, в которых коэффициент естественной освещенности в точке нормирования ниже нормированного значения для естественного освещения.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Рабочая поверхность - поверхность, на которой производится работа и на которой нормируется или измеряется освещенность.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Совмещенное освещение - освещение, при котором одновременно применяется естественное и искусственное освещение в течение полного рабочего дня.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Средняя яркость дорожной поверхности - средневзвешенная по площади яркость сухих дорожных покрытий в направлении глаз наблюдателя, находящегося на оси движения транспорта.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Условная рабочая поверхность - условно принятая горизонтальная поверхность, расположенная на высоте 0,8 м от пола.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Характерный разрез помещения - поперечный разрез посередине помещения, плоскость которого перпендикулярна к плоскости остекления световых проемов (при боковом освещении) или к продольной оси пролетов помещения. В характерный разрез помещения должны попадать участки с наибольшим количеством рабочих мест, а также точки рабочей зоны, наиболее удаленные от световых проемов.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Цветопередача - общее понятие, характеризующее влияние спектрального состава источника света на зрительное восприятие цветных объектов, сознательно или бессознательно сравниваемое с восприятием тех же объектов, освещенных стандартным источником света.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 2 на регистрацию в Минюст России не представлялось.</w:t>
      </w:r>
    </w:p>
    <w:p w:rsidR="00597260" w:rsidRDefault="005972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60" w:name="Par1589"/>
      <w:bookmarkEnd w:id="60"/>
      <w:r>
        <w:rPr>
          <w:rFonts w:ascii="Calibri" w:hAnsi="Calibri" w:cs="Calibri"/>
        </w:rPr>
        <w:t>Приложение 2</w:t>
      </w: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ВЗАИМОСВЯЗЬ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НОРМИРУЕМЫХ ПАРАМЕТРОВ ЕСТЕСТВЕННОГО И ИСКУССТВЕННОГО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ОСВЕЩЕНИЯ С ХАРАКТЕРИСТИКАМИ ЗРИТЕЛЬНЫХ РАБОТ В ЖИЛЫХ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ОБЩЕСТВЕННЫХ ПОМЕЩЕНИЯХ</w:t>
      </w:r>
    </w:p>
    <w:p w:rsidR="00597260" w:rsidRDefault="005972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597260" w:rsidSect="00381290">
          <w:pgSz w:w="11906" w:h="16838"/>
          <w:pgMar w:top="426" w:right="566" w:bottom="426" w:left="851" w:header="709" w:footer="709" w:gutter="0"/>
          <w:cols w:space="708"/>
          <w:docGrid w:linePitch="360"/>
        </w:sectPr>
      </w:pPr>
    </w:p>
    <w:p w:rsidR="00597260" w:rsidRDefault="0059726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1722"/>
        <w:gridCol w:w="1200"/>
        <w:gridCol w:w="1080"/>
        <w:gridCol w:w="1680"/>
        <w:gridCol w:w="2160"/>
        <w:gridCol w:w="1560"/>
        <w:gridCol w:w="1440"/>
      </w:tblGrid>
      <w:tr w:rsidR="0059726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зрительной работы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Наименьший или эквивалентный размер объекта различения, мм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Разряд зрительной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Подразряд зрительной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Относительная продолжительность зрительной работы,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Освещенность на рабочей поверхности от системы общего искусственного освещения, лк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КЕО при верхнем или верхнем и боковом освещении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КЕО при боковом освещении</w:t>
            </w:r>
          </w:p>
        </w:tc>
      </w:tr>
      <w:tr w:rsidR="0059726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597260">
        <w:tc>
          <w:tcPr>
            <w:tcW w:w="13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</w:rPr>
            </w:pPr>
            <w:bookmarkStart w:id="61" w:name="Par1614"/>
            <w:bookmarkEnd w:id="61"/>
            <w:r>
              <w:rPr>
                <w:rFonts w:ascii="Calibri" w:hAnsi="Calibri" w:cs="Calibri"/>
              </w:rPr>
              <w:t>Различение объектов при фиксированной линии зрения</w:t>
            </w:r>
          </w:p>
        </w:tc>
      </w:tr>
      <w:tr w:rsidR="00597260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Очень высокой точности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0,1 - 0,3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33350" cy="171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597260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597260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Высокой точности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0,3 - 0,5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33350" cy="171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597260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97260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Средней точности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&gt; 0,5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33350" cy="171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97260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97260">
        <w:tc>
          <w:tcPr>
            <w:tcW w:w="13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</w:rPr>
            </w:pPr>
            <w:bookmarkStart w:id="62" w:name="Par1654"/>
            <w:bookmarkEnd w:id="62"/>
            <w:r>
              <w:rPr>
                <w:rFonts w:ascii="Calibri" w:hAnsi="Calibri" w:cs="Calibri"/>
              </w:rPr>
              <w:t>Обзор окружающего пространства</w:t>
            </w:r>
          </w:p>
        </w:tc>
      </w:tr>
      <w:tr w:rsidR="0059726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Высокая насыщенность помещения светом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9726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насыщенность помещений светом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59726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Низкая насыщенность помещения светом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97260">
        <w:tc>
          <w:tcPr>
            <w:tcW w:w="13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</w:rPr>
            </w:pPr>
            <w:bookmarkStart w:id="63" w:name="Par1679"/>
            <w:bookmarkEnd w:id="63"/>
            <w:r>
              <w:rPr>
                <w:rFonts w:ascii="Calibri" w:hAnsi="Calibri" w:cs="Calibri"/>
              </w:rPr>
              <w:t>Общая ориентировка в пространстве интерьера</w:t>
            </w:r>
          </w:p>
        </w:tc>
      </w:tr>
      <w:tr w:rsidR="0059726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Большое скопление </w:t>
            </w:r>
            <w:r>
              <w:rPr>
                <w:rFonts w:ascii="Calibri" w:hAnsi="Calibri" w:cs="Calibri"/>
              </w:rPr>
              <w:lastRenderedPageBreak/>
              <w:t>людей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9726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Малое скопление людей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97260">
        <w:tc>
          <w:tcPr>
            <w:tcW w:w="13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</w:rPr>
            </w:pPr>
            <w:bookmarkStart w:id="64" w:name="Par1696"/>
            <w:bookmarkEnd w:id="64"/>
            <w:r>
              <w:rPr>
                <w:rFonts w:ascii="Calibri" w:hAnsi="Calibri" w:cs="Calibri"/>
              </w:rPr>
              <w:t>Общая ориентировка в зонах передвижения</w:t>
            </w:r>
          </w:p>
        </w:tc>
      </w:tr>
      <w:tr w:rsidR="0059726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Большое скопление людей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9726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Малое скопление людей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260" w:rsidRDefault="0059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97260" w:rsidRDefault="005972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>
      <w:pgSz w:w="16838" w:h="11905" w:orient="landscape"/>
      <w:pgMar w:top="850" w:right="425" w:bottom="565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60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597260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6D37-11BA-4CE2-9991-73A32103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rmal">
    <w:name w:val="ConsPlusNormal"/>
    <w:rsid w:val="0059726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  <w:style w:type="paragraph" w:customStyle="1" w:styleId="ConsPlusNonformat">
    <w:name w:val="ConsPlusNonformat"/>
    <w:uiPriority w:val="99"/>
    <w:rsid w:val="005972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59726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val="en-US"/>
    </w:rPr>
  </w:style>
  <w:style w:type="paragraph" w:customStyle="1" w:styleId="ConsPlusCell">
    <w:name w:val="ConsPlusCell"/>
    <w:uiPriority w:val="99"/>
    <w:rsid w:val="0059726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A3DF693F39D723455226DF17F0DD4656D864BBBADEB83DEE5A10ABBB0C16095EBD4745A8D42SAEEV" TargetMode="External"/><Relationship Id="rId13" Type="http://schemas.openxmlformats.org/officeDocument/2006/relationships/hyperlink" Target="consultantplus://offline/ref=B47A3DF693F39D723455226DF17F0DD4656D864BBBADEB83DEE5A10ABBB0C16095EBD4745A8D42SAE2V" TargetMode="External"/><Relationship Id="rId18" Type="http://schemas.openxmlformats.org/officeDocument/2006/relationships/hyperlink" Target="consultantplus://offline/ref=B47A3DF693F39D723455226DF17F0DD4656D864BBBADEB83DEE5A10ABBB0C16095EBD4745A8D41SAE9V" TargetMode="External"/><Relationship Id="rId26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7A3DF693F39D723455226DF17F0DD4656D864BBBADEB83DEE5A10ABBB0C16095EBD4745A8D40SAEAV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47A3DF693F39D723455226DF17F0DD46961834FBFADEB83DEE5A10ABBB0C16095EBD4745A8C41SAEBV" TargetMode="External"/><Relationship Id="rId12" Type="http://schemas.openxmlformats.org/officeDocument/2006/relationships/hyperlink" Target="consultantplus://offline/ref=B47A3DF693F39D723455226DF17F0DD46961834FBFADEB83DEE5A10ABBB0C16095EBD4745A8C41SAEBV" TargetMode="External"/><Relationship Id="rId17" Type="http://schemas.openxmlformats.org/officeDocument/2006/relationships/hyperlink" Target="consultantplus://offline/ref=B47A3DF693F39D723455226DF17F0DD4656D864BBBADEB83DEE5A10ABBB0C16095EBD4745A8D41SAE8V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B47A3DF693F39D723455226DF17F0DD4656D864BBBADEB83DEE5A10ABBB0C16095EBD4745A8D41SAEBV" TargetMode="External"/><Relationship Id="rId20" Type="http://schemas.openxmlformats.org/officeDocument/2006/relationships/hyperlink" Target="consultantplus://offline/ref=B47A3DF693F39D723455226DF17F0DD4656D864BBBADEB83DEE5A10ABBB0C16095EBD4745A8D41SAE3V" TargetMode="External"/><Relationship Id="rId29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7A3DF693F39D723455226DF17F0DD46D63874DBFA0B689D6BCAD08BCBF9E7792A2D8755A8D41AES4E8V" TargetMode="External"/><Relationship Id="rId11" Type="http://schemas.openxmlformats.org/officeDocument/2006/relationships/hyperlink" Target="consultantplus://offline/ref=B47A3DF693F39D723455226DF17F0DD46964804FBAADEB83DEE5A10ABBB0C16095EBD4745A8D44SAEAV" TargetMode="External"/><Relationship Id="rId24" Type="http://schemas.openxmlformats.org/officeDocument/2006/relationships/hyperlink" Target="consultantplus://offline/ref=B47A3DF693F39D723455226DF17F0DD4656D864BBBADEB83DEE5A10ABBB0C16095EBD4745A8D40SAE9V" TargetMode="External"/><Relationship Id="rId32" Type="http://schemas.openxmlformats.org/officeDocument/2006/relationships/image" Target="media/image8.wmf"/><Relationship Id="rId5" Type="http://schemas.openxmlformats.org/officeDocument/2006/relationships/hyperlink" Target="consultantplus://offline/ref=B47A3DF693F39D723455226DF17F0DD4656D864BBBADEB83DEE5A10ABBB0C16095EBD4745A8D43SAEDV" TargetMode="External"/><Relationship Id="rId15" Type="http://schemas.openxmlformats.org/officeDocument/2006/relationships/hyperlink" Target="consultantplus://offline/ref=B47A3DF693F39D723455226DF17F0DD4656D864BBBADEB83DEE5A10ABBB0C16095EBD4745A8D41SAEAV" TargetMode="External"/><Relationship Id="rId23" Type="http://schemas.openxmlformats.org/officeDocument/2006/relationships/hyperlink" Target="consultantplus://offline/ref=B47A3DF693F39D723455226DF17F0DD4656D864BBBADEB83DEE5A10ABBB0C16095EBD4745A8D40SAE8V" TargetMode="External"/><Relationship Id="rId28" Type="http://schemas.openxmlformats.org/officeDocument/2006/relationships/image" Target="media/image4.wmf"/><Relationship Id="rId10" Type="http://schemas.openxmlformats.org/officeDocument/2006/relationships/hyperlink" Target="consultantplus://offline/ref=B47A3DF693F39D723455226DF17F0DD46D64844FB9A6B689D6BCAD08BCBF9E7792A2D8755A8D43ABS4EFV" TargetMode="External"/><Relationship Id="rId19" Type="http://schemas.openxmlformats.org/officeDocument/2006/relationships/hyperlink" Target="consultantplus://offline/ref=B47A3DF693F39D723455226DF17F0DD4656D864BBBADEB83DEE5A10ABBB0C16095EBD4745A8D41SAEEV" TargetMode="External"/><Relationship Id="rId31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7A3DF693F39D723455226DF17F0DD46961834FBFADEB83DEE5A10ABBB0C16095EBD4745A8D42SAEEV" TargetMode="External"/><Relationship Id="rId14" Type="http://schemas.openxmlformats.org/officeDocument/2006/relationships/hyperlink" Target="consultantplus://offline/ref=B47A3DF693F39D723455226DF17F0DD4656D864BBBADEB83DEE5A10ABBB0C16095EBD4745A8D42SAE3V" TargetMode="External"/><Relationship Id="rId22" Type="http://schemas.openxmlformats.org/officeDocument/2006/relationships/hyperlink" Target="consultantplus://offline/ref=B47A3DF693F39D723455226DF17F0DD4656D864BBBADEB83DEE5A10ABBB0C16095EBD4745A8D40SAEBV" TargetMode="External"/><Relationship Id="rId27" Type="http://schemas.openxmlformats.org/officeDocument/2006/relationships/image" Target="media/image3.wmf"/><Relationship Id="rId30" Type="http://schemas.openxmlformats.org/officeDocument/2006/relationships/image" Target="media/image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22752</Words>
  <Characters>129689</Characters>
  <Application>Microsoft Office Word</Application>
  <DocSecurity>0</DocSecurity>
  <Lines>1080</Lines>
  <Paragraphs>304</Paragraphs>
  <ScaleCrop>false</ScaleCrop>
  <Company>коллегия адвокатов "Московский Юридический Центр"</Company>
  <LinksUpToDate>false</LinksUpToDate>
  <CharactersWithSpaces>152137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2015-07-04T21:04:00Z</dcterms:created>
  <dcterms:modified xsi:type="dcterms:W3CDTF">2015-07-04T21:05:00Z</dcterms:modified>
</cp:coreProperties>
</file>