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5421" w14:textId="77777777" w:rsidR="00007C8C" w:rsidRPr="00DD377D" w:rsidRDefault="008C3753" w:rsidP="00DD377D">
      <w:pPr>
        <w:spacing w:before="60" w:after="60" w:line="240" w:lineRule="auto"/>
        <w:ind w:left="6237" w:right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207441BE" w14:textId="77777777" w:rsidR="00007C8C" w:rsidRPr="00DD377D" w:rsidRDefault="008C3753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собственников недвижимости «Лира»</w:t>
      </w:r>
    </w:p>
    <w:p w14:paraId="270AE201" w14:textId="77777777" w:rsidR="007C3260" w:rsidRPr="00DD377D" w:rsidRDefault="007C3260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 ___</w:t>
      </w:r>
    </w:p>
    <w:p w14:paraId="678CFAE1" w14:textId="77777777" w:rsidR="007C3260" w:rsidRPr="00DD377D" w:rsidRDefault="007C3260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 «___» ____________ 2015 г.</w:t>
      </w:r>
    </w:p>
    <w:p w14:paraId="2681849F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99D67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A869DC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1F6E9" w14:textId="77777777" w:rsidR="00007C8C" w:rsidRPr="00DD377D" w:rsidRDefault="008C3753" w:rsidP="00DD377D">
      <w:pPr>
        <w:spacing w:before="60" w:after="60" w:line="240" w:lineRule="auto"/>
        <w:ind w:left="2847" w:right="28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зио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оми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69A2841" w14:textId="77777777" w:rsidR="00007C8C" w:rsidRPr="00DD377D" w:rsidRDefault="008C3753" w:rsidP="00DD377D">
      <w:pPr>
        <w:tabs>
          <w:tab w:val="left" w:pos="7920"/>
        </w:tabs>
        <w:spacing w:before="60" w:after="60" w:line="240" w:lineRule="auto"/>
        <w:ind w:left="1613" w:right="16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 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="007C3260" w:rsidRPr="00DD37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недвижимости «Лира»</w:t>
      </w:r>
    </w:p>
    <w:p w14:paraId="030716C4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0105D1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48E7A3" w14:textId="77777777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</w:p>
    <w:p w14:paraId="01DD89E6" w14:textId="616E7BF9" w:rsidR="00007C8C" w:rsidRPr="00DD377D" w:rsidRDefault="008C3753" w:rsidP="00DD377D">
      <w:pPr>
        <w:tabs>
          <w:tab w:val="left" w:pos="914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Уста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7C3260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 «Лира»</w:t>
      </w:r>
      <w:r w:rsid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(далее ТСН)</w:t>
      </w:r>
    </w:p>
    <w:p w14:paraId="2AFFEEAF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476E9" w14:textId="77777777" w:rsidR="00007C8C" w:rsidRPr="00DD377D" w:rsidRDefault="008C3753" w:rsidP="00DD377D">
      <w:pPr>
        <w:spacing w:before="60" w:after="60" w:line="240" w:lineRule="auto"/>
        <w:ind w:left="3878" w:right="35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1. Об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</w:p>
    <w:p w14:paraId="1F600068" w14:textId="1DC9D55E" w:rsidR="00007C8C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  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недвижимости «Лира»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</w:p>
    <w:p w14:paraId="338969BA" w14:textId="0738816D" w:rsidR="00007C8C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1.2.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Уста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утверждаемыми Общим собранием членов товарищества собственников недвижимости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– общ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в части, относящейся к деятельности Ревизионной комиссии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4B476B" w14:textId="2157E117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14:paraId="50F5ED67" w14:textId="13BABFB2" w:rsidR="0003725F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Ревизионная комиссия избирается на Общем собрании в порядке, предусмотренном Уставом и настоящим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Положением, сроком на два года</w:t>
      </w:r>
      <w:r w:rsidR="00050A8A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в количестве</w:t>
      </w:r>
      <w:r w:rsidR="004D2C77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трех человек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0EAFBAB5" w14:textId="07577593" w:rsidR="0003725F" w:rsidRDefault="00050A8A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1.4. 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Срок полномочий комиссии исчисляется с момента избрания ее Общим собранием до момента избрания (переизбрания) комиссии следующим Общим собранием.</w:t>
      </w:r>
    </w:p>
    <w:p w14:paraId="26E1E20F" w14:textId="19F36F3F" w:rsidR="0031233D" w:rsidRPr="0031233D" w:rsidRDefault="00097FC7" w:rsidP="0031233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Член ТСН, имеющий намерение избираться в состав Р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евизионной комиссии, направляет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письменное заявление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>закзным</w:t>
      </w:r>
      <w:proofErr w:type="spellEnd"/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письмом или председателю правления ТСН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10 календарных дней до Общего</w:t>
      </w:r>
      <w:r w:rsidR="008A01D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собрания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67A891" w14:textId="7555B093" w:rsidR="0031233D" w:rsidRPr="0031233D" w:rsidRDefault="0031233D" w:rsidP="0031233D">
      <w:p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 В </w:t>
      </w:r>
      <w:proofErr w:type="spellStart"/>
      <w:r w:rsidRPr="0031233D">
        <w:rPr>
          <w:rFonts w:ascii="Times New Roman" w:hAnsi="Times New Roman" w:cs="Times New Roman"/>
          <w:sz w:val="24"/>
          <w:szCs w:val="24"/>
          <w:lang w:val="ru-RU"/>
        </w:rPr>
        <w:t>заяввлении</w:t>
      </w:r>
      <w:proofErr w:type="spellEnd"/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указываются: </w:t>
      </w:r>
    </w:p>
    <w:p w14:paraId="7F97CCBF" w14:textId="61CA1A03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Ф.И.О. </w:t>
      </w:r>
    </w:p>
    <w:p w14:paraId="4BD5BD40" w14:textId="2D01BD5F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Общие сведения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(возраст, образование, текущее место работы);</w:t>
      </w:r>
    </w:p>
    <w:p w14:paraId="36CAAF18" w14:textId="06127CC8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1233D">
        <w:rPr>
          <w:rFonts w:ascii="Times New Roman" w:hAnsi="Times New Roman" w:cs="Times New Roman"/>
          <w:sz w:val="24"/>
          <w:szCs w:val="24"/>
          <w:lang w:val="ru-RU"/>
        </w:rPr>
        <w:t>Конткактные</w:t>
      </w:r>
      <w:proofErr w:type="spellEnd"/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</w:p>
    <w:p w14:paraId="58C12E1A" w14:textId="3F0A8F32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Место жительства</w:t>
      </w:r>
    </w:p>
    <w:p w14:paraId="53A2BF76" w14:textId="029E5067" w:rsidR="008A01DD" w:rsidRPr="0031233D" w:rsidRDefault="008A01DD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1.6. Члены ТСН,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10 календарных дней до Общего собрания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вправе выдвинуть для избрания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на Общем собрании кандидатов в Р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евизионную комиссию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ТСН  </w:t>
      </w:r>
    </w:p>
    <w:p w14:paraId="2BBA1B84" w14:textId="0584E976" w:rsidR="008A01DD" w:rsidRPr="0031233D" w:rsidRDefault="00097FC7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Заявка на выдвижение кандидатуры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вносится в письменной форме, путем направления заказного письма с уведомлением в адрес ТС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или сдается Председателю Правления ТС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под расписку. Дата внесения заявки определяется по дате почтового отправления или по дате ее сдачи в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правление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ТС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 заявке указываются:</w:t>
      </w:r>
    </w:p>
    <w:p w14:paraId="07DD4019" w14:textId="40DDC819" w:rsidR="008A01DD" w:rsidRPr="0031233D" w:rsidRDefault="00097FC7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Ф.И.О. кандидата; </w:t>
      </w:r>
    </w:p>
    <w:p w14:paraId="269462E6" w14:textId="1E731AF4" w:rsidR="008A01DD" w:rsidRPr="0031233D" w:rsidRDefault="00097FC7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Общие сведения о кандидате (возраст, образование, текущее место работы);</w:t>
      </w:r>
    </w:p>
    <w:p w14:paraId="6E1F5D6F" w14:textId="7E870FB9" w:rsidR="008A01DD" w:rsidRPr="0031233D" w:rsidRDefault="008A01DD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Ф.И.О. членов ТСН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>, выдвигающего (выдвигающих) кандидата.</w:t>
      </w:r>
    </w:p>
    <w:p w14:paraId="51BF7BD9" w14:textId="5EF661D0" w:rsidR="0031233D" w:rsidRPr="0031233D" w:rsidRDefault="00403B41" w:rsidP="00403B41">
      <w:pPr>
        <w:pStyle w:val="a3"/>
        <w:numPr>
          <w:ilvl w:val="0"/>
          <w:numId w:val="25"/>
        </w:numPr>
        <w:spacing w:before="60" w:after="60" w:line="240" w:lineRule="auto"/>
        <w:ind w:left="567" w:right="-20" w:hanging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Контактные данные </w:t>
      </w:r>
    </w:p>
    <w:p w14:paraId="75543818" w14:textId="2D1359B5" w:rsidR="008A01DD" w:rsidRPr="0031233D" w:rsidRDefault="008A01DD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Члены ревизионной комиссии могут быть переизбраны на следующий срок. </w:t>
      </w:r>
    </w:p>
    <w:p w14:paraId="3219B739" w14:textId="6A01D9D8" w:rsidR="00403B41" w:rsidRPr="00403B41" w:rsidRDefault="008A01DD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1.8. </w:t>
      </w:r>
      <w:r w:rsidR="00097FC7" w:rsidRPr="00403B41">
        <w:rPr>
          <w:rFonts w:ascii="Times New Roman" w:hAnsi="Times New Roman" w:cs="Times New Roman"/>
          <w:sz w:val="24"/>
          <w:szCs w:val="24"/>
          <w:lang w:val="ru-RU"/>
        </w:rPr>
        <w:t>При голосовании по выборам членов ревизионной ко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 xml:space="preserve">миссии участник Общего собрания </w:t>
      </w:r>
      <w:r w:rsidR="00097FC7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отдать свои голоса полностью за каждого из кандидатов, включенных в бюллетень для голосования, только в пределах количества, установленного Общим собранием, а также проголосовать против всех кандидатов или воздержаться. </w:t>
      </w:r>
    </w:p>
    <w:p w14:paraId="1847A5E6" w14:textId="77777777" w:rsidR="00403B41" w:rsidRDefault="00403B41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>1.9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>. Кандидат в члены Ревизионной комиссии считается избранным в состав комиссии, если за его кандидату</w:t>
      </w:r>
      <w:r w:rsidR="00DD377D" w:rsidRPr="00403B41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 проголосовало простое большинство голосов членов </w:t>
      </w:r>
      <w:proofErr w:type="gramStart"/>
      <w:r w:rsidR="00DD377D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ТСН 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 принявших участие в Общем собрании.</w:t>
      </w:r>
    </w:p>
    <w:p w14:paraId="60CAE910" w14:textId="27BF6F1F" w:rsidR="008C2C93" w:rsidRPr="00403B41" w:rsidRDefault="008C2C93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в выборах участвуют более трех кандидатов, избранными в состав Ревизионной комиссии </w:t>
      </w:r>
      <w:proofErr w:type="gramStart"/>
      <w:r w:rsidRPr="00403B41">
        <w:rPr>
          <w:rFonts w:ascii="Times New Roman" w:hAnsi="Times New Roman" w:cs="Times New Roman"/>
          <w:sz w:val="24"/>
          <w:szCs w:val="24"/>
          <w:lang w:val="ru-RU"/>
        </w:rPr>
        <w:t>считаются  три</w:t>
      </w:r>
      <w:proofErr w:type="gramEnd"/>
      <w:r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 кандидата, набравшие наибольшее число голосов.</w:t>
      </w:r>
    </w:p>
    <w:p w14:paraId="31FB2FB6" w14:textId="1AAE3D89" w:rsidR="0003725F" w:rsidRPr="00403B41" w:rsidRDefault="00403B41" w:rsidP="00097FC7">
      <w:pPr>
        <w:spacing w:before="60" w:after="6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0A200A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</w:t>
      </w:r>
      <w:r w:rsidR="000A200A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3725F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3725F"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03725F" w:rsidRPr="00403B4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г</w:t>
      </w:r>
      <w:r w:rsidR="0003725F" w:rsidRPr="00403B4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у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03725F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C622CAA" w14:textId="77777777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3B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583D8A" w14:textId="767D217C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 род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403B4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(а), взро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лые 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 род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2D3DB16C" w14:textId="77777777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3B4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403B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32CC515B" w14:textId="77777777" w:rsidR="0003725F" w:rsidRPr="00403B41" w:rsidRDefault="0003725F" w:rsidP="00DD377D">
      <w:pPr>
        <w:pStyle w:val="a3"/>
        <w:numPr>
          <w:ilvl w:val="0"/>
          <w:numId w:val="2"/>
        </w:numPr>
        <w:tabs>
          <w:tab w:val="left" w:pos="1160"/>
          <w:tab w:val="left" w:pos="2080"/>
          <w:tab w:val="left" w:pos="3760"/>
          <w:tab w:val="left" w:pos="4660"/>
          <w:tab w:val="left" w:pos="5800"/>
          <w:tab w:val="left" w:pos="7680"/>
          <w:tab w:val="left" w:pos="824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од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ля орг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59D0B8" w14:textId="77777777" w:rsidR="0003725F" w:rsidRPr="00403B41" w:rsidRDefault="0003725F" w:rsidP="00DD377D">
      <w:pPr>
        <w:pStyle w:val="a3"/>
        <w:numPr>
          <w:ilvl w:val="0"/>
          <w:numId w:val="2"/>
        </w:numPr>
        <w:tabs>
          <w:tab w:val="left" w:pos="2080"/>
          <w:tab w:val="left" w:pos="3740"/>
          <w:tab w:val="left" w:pos="4500"/>
          <w:tab w:val="left" w:pos="4900"/>
          <w:tab w:val="left" w:pos="6520"/>
          <w:tab w:val="left" w:pos="7880"/>
          <w:tab w:val="left" w:pos="8860"/>
          <w:tab w:val="left" w:pos="930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ли юр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(одного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5BD47E" w14:textId="1070F5C4" w:rsidR="008C2C93" w:rsidRPr="00403B41" w:rsidRDefault="00F26AC7" w:rsidP="00DD377D">
      <w:pPr>
        <w:pStyle w:val="a3"/>
        <w:numPr>
          <w:ilvl w:val="0"/>
          <w:numId w:val="2"/>
        </w:numPr>
        <w:tabs>
          <w:tab w:val="left" w:pos="2080"/>
          <w:tab w:val="left" w:pos="3740"/>
          <w:tab w:val="left" w:pos="4500"/>
          <w:tab w:val="left" w:pos="4900"/>
          <w:tab w:val="left" w:pos="6520"/>
          <w:tab w:val="left" w:pos="7880"/>
          <w:tab w:val="left" w:pos="8860"/>
          <w:tab w:val="left" w:pos="930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</w:t>
      </w:r>
      <w:r w:rsidR="008C2C93" w:rsidRPr="00403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ица, </w:t>
      </w:r>
      <w:r w:rsidR="008C2C93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имеющие задолженность по обязательным платежам и оплате коммунальных услуг.</w:t>
      </w:r>
    </w:p>
    <w:p w14:paraId="120E8ED6" w14:textId="7D96787F" w:rsidR="003A49DE" w:rsidRPr="00403B41" w:rsidRDefault="008C2C93" w:rsidP="00DD377D">
      <w:pPr>
        <w:spacing w:before="60" w:after="60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26AC7" w:rsidRPr="00403B4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A49DE" w:rsidRPr="00403B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Членство в р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3A49DE"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538A5EF7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9FE8C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3573260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3346DE9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ю общ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14:paraId="0D693FBE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оде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у ж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об э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мис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ии.</w:t>
      </w:r>
    </w:p>
    <w:p w14:paraId="19BF0311" w14:textId="6E5BB5F0" w:rsidR="003A49DE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1.1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ли фак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proofErr w:type="gramStart"/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A49DE" w:rsidRPr="00403B4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A49DE" w:rsidRPr="00403B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 </w:t>
      </w:r>
      <w:r w:rsidR="003A49DE" w:rsidRPr="00403B4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D2C77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данным Положением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3A49DE" w:rsidRPr="00403B4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 в 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0 (десяти) 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бочих д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н обр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="004D2C77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3A49DE" w:rsidRPr="00403B4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3A49DE" w:rsidRPr="00403B4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4982AB" w14:textId="1375203B" w:rsidR="004D2C77" w:rsidRPr="00DD377D" w:rsidRDefault="00403B41" w:rsidP="00DD377D">
      <w:pPr>
        <w:pStyle w:val="p2"/>
        <w:shd w:val="clear" w:color="auto" w:fill="FFFFFF"/>
        <w:spacing w:after="120" w:afterAutospacing="0"/>
        <w:jc w:val="both"/>
      </w:pPr>
      <w:r>
        <w:t xml:space="preserve"> </w:t>
      </w:r>
      <w:r w:rsidR="004D2C77" w:rsidRPr="00DD377D">
        <w:t>1.1</w:t>
      </w:r>
      <w:r>
        <w:t>3</w:t>
      </w:r>
      <w:r w:rsidR="004D2C77" w:rsidRPr="00DD377D">
        <w:t>. Все вопросы деятельности Ревизионной комиссии решаются на ее заседаниях</w:t>
      </w:r>
    </w:p>
    <w:p w14:paraId="446EC92A" w14:textId="4614A74C" w:rsidR="00F26AC7" w:rsidRPr="00DD377D" w:rsidRDefault="00F26AC7" w:rsidP="00DD377D">
      <w:pPr>
        <w:spacing w:before="60" w:after="6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облад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2825AD" w14:textId="77777777" w:rsidR="00F26AC7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14:paraId="443A3A62" w14:textId="77777777" w:rsidR="00F26AC7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DEA7F5" w14:textId="24743AFE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 г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бых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или Уста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0DE1A20" w14:textId="77777777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D377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(ил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39D1956" w14:textId="3BF2FDA7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твия),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ТСН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 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DA9ABF" w14:textId="77777777" w:rsidR="00007C8C" w:rsidRPr="00DD377D" w:rsidRDefault="008C3753" w:rsidP="00DD377D">
      <w:pPr>
        <w:spacing w:before="60" w:after="60" w:line="240" w:lineRule="auto"/>
        <w:ind w:left="2903" w:right="25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 Це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 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7BEFB08A" w14:textId="62BB67BA" w:rsidR="00007C8C" w:rsidRPr="00DD377D" w:rsidRDefault="00DD61B9" w:rsidP="00403B41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26AC7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контроль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ТСН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355492DF" w14:textId="05D24CD3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08934EDB" w14:textId="5979B157" w:rsidR="00007C8C" w:rsidRPr="00170805" w:rsidRDefault="007C3260" w:rsidP="00170805">
      <w:pPr>
        <w:pStyle w:val="a3"/>
        <w:numPr>
          <w:ilvl w:val="0"/>
          <w:numId w:val="1"/>
        </w:numPr>
        <w:tabs>
          <w:tab w:val="left" w:pos="1760"/>
          <w:tab w:val="left" w:pos="4900"/>
          <w:tab w:val="left" w:pos="6800"/>
          <w:tab w:val="left" w:pos="87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0805">
        <w:rPr>
          <w:rFonts w:ascii="Times New Roman" w:eastAsia="Times New Roman" w:hAnsi="Times New Roman" w:cs="Times New Roman"/>
          <w:sz w:val="24"/>
          <w:szCs w:val="24"/>
        </w:rPr>
        <w:t>ТСН</w:t>
      </w:r>
      <w:r w:rsidR="008C3753" w:rsidRPr="001708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44D2DF" w14:textId="0EC086D3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ходов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="001708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95A6809" w14:textId="75BB2B2C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вого 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ТСН,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рвного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E293D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фонда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капитальный ремонт дома;</w:t>
      </w:r>
    </w:p>
    <w:p w14:paraId="4C5615DC" w14:textId="23977A3E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др.;</w:t>
      </w:r>
    </w:p>
    <w:p w14:paraId="1D9164AD" w14:textId="77D3F830" w:rsidR="00007C8C" w:rsidRPr="00DD377D" w:rsidRDefault="008C3753" w:rsidP="00DD377D">
      <w:pPr>
        <w:pStyle w:val="a3"/>
        <w:numPr>
          <w:ilvl w:val="0"/>
          <w:numId w:val="1"/>
        </w:numPr>
        <w:tabs>
          <w:tab w:val="left" w:pos="1520"/>
          <w:tab w:val="left" w:pos="2880"/>
          <w:tab w:val="left" w:pos="3200"/>
          <w:tab w:val="left" w:pos="4980"/>
          <w:tab w:val="left" w:pos="6180"/>
          <w:tab w:val="left" w:pos="7280"/>
          <w:tab w:val="left" w:pos="844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7C3260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14:paraId="6188DB88" w14:textId="0A7DDED1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договоров 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D042B65" w14:textId="4DC0A5EB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401AF03" w14:textId="3627BAE1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вляющ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ям 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Уста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CE97E1A" w14:textId="7FEC466A" w:rsidR="007C3260" w:rsidRPr="00DD377D" w:rsidRDefault="008C3753" w:rsidP="00DD377D">
      <w:pPr>
        <w:pStyle w:val="a3"/>
        <w:numPr>
          <w:ilvl w:val="0"/>
          <w:numId w:val="1"/>
        </w:numPr>
        <w:tabs>
          <w:tab w:val="left" w:pos="1720"/>
          <w:tab w:val="left" w:pos="3420"/>
          <w:tab w:val="left" w:pos="3900"/>
          <w:tab w:val="left" w:pos="5340"/>
          <w:tab w:val="left" w:pos="82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0805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ТСН</w:t>
      </w:r>
      <w:r w:rsidRPr="00DD377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14:paraId="149763DF" w14:textId="77777777" w:rsidR="007C3260" w:rsidRPr="00DD377D" w:rsidRDefault="007C3260" w:rsidP="00DD377D">
      <w:pPr>
        <w:tabs>
          <w:tab w:val="left" w:pos="1720"/>
          <w:tab w:val="left" w:pos="3420"/>
          <w:tab w:val="left" w:pos="3900"/>
          <w:tab w:val="left" w:pos="5340"/>
          <w:tab w:val="left" w:pos="8260"/>
        </w:tabs>
        <w:spacing w:before="6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1F0A00" w14:textId="41AE895B" w:rsidR="00007C8C" w:rsidRPr="00DD377D" w:rsidRDefault="00DD61B9" w:rsidP="00DD377D">
      <w:pPr>
        <w:spacing w:before="60" w:after="60" w:line="240" w:lineRule="auto"/>
        <w:ind w:left="2931" w:right="-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3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Предс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15677185" w14:textId="64547283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proofErr w:type="gramStart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вом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(десяти)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бочих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851F72" w14:textId="2CED6A94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proofErr w:type="gramStart"/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14:paraId="1AE98EB2" w14:textId="2B1E79B9" w:rsidR="006E4533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тво 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Ведением протокола заседаний комиссии занимается выбранный из числа ее членов секретарь.</w:t>
      </w:r>
    </w:p>
    <w:p w14:paraId="54EDED95" w14:textId="7524D8CF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3.4.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9FED82" w14:textId="44A38D84" w:rsidR="00007C8C" w:rsidRPr="00DD377D" w:rsidRDefault="006E4533" w:rsidP="00DD377D">
      <w:pPr>
        <w:tabs>
          <w:tab w:val="left" w:pos="800"/>
          <w:tab w:val="left" w:pos="2220"/>
          <w:tab w:val="left" w:pos="3860"/>
          <w:tab w:val="left" w:pos="5460"/>
          <w:tab w:val="left" w:pos="6740"/>
          <w:tab w:val="left" w:pos="7340"/>
          <w:tab w:val="left" w:pos="854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 </w:t>
      </w:r>
      <w:proofErr w:type="gramStart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  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gramEnd"/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омис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ий 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мя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 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ами ре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ии.</w:t>
      </w:r>
    </w:p>
    <w:p w14:paraId="4EA4FDEB" w14:textId="1BBB55C1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3.5.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воих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добросо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73A33083" w14:textId="63A1C8BC" w:rsidR="006E4533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0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вный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ового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C089E2" w14:textId="509EC4D7" w:rsidR="006E4533" w:rsidRPr="00DD377D" w:rsidRDefault="006E453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избрания нового председателя ревизионной комиссии в указанных выше случаях, в течение 5 (пяти) рабочих дней:</w:t>
      </w:r>
    </w:p>
    <w:p w14:paraId="242CCD05" w14:textId="613CBA69" w:rsidR="00007C8C" w:rsidRPr="00DD377D" w:rsidRDefault="006E4533" w:rsidP="00DD377D">
      <w:pPr>
        <w:pStyle w:val="a3"/>
        <w:numPr>
          <w:ilvl w:val="0"/>
          <w:numId w:val="5"/>
        </w:numPr>
        <w:tabs>
          <w:tab w:val="left" w:pos="2040"/>
          <w:tab w:val="left" w:pos="3260"/>
          <w:tab w:val="left" w:pos="4300"/>
          <w:tab w:val="left" w:pos="5540"/>
          <w:tab w:val="left" w:pos="6840"/>
          <w:tab w:val="left" w:pos="8540"/>
          <w:tab w:val="left" w:pos="892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ля;</w:t>
      </w:r>
    </w:p>
    <w:p w14:paraId="227B92CA" w14:textId="290005B5" w:rsidR="00344388" w:rsidRPr="00DD377D" w:rsidRDefault="00344388" w:rsidP="00DD377D">
      <w:pPr>
        <w:pStyle w:val="a3"/>
        <w:numPr>
          <w:ilvl w:val="0"/>
          <w:numId w:val="5"/>
        </w:numPr>
        <w:tabs>
          <w:tab w:val="left" w:pos="2040"/>
          <w:tab w:val="left" w:pos="3260"/>
          <w:tab w:val="left" w:pos="4300"/>
          <w:tab w:val="left" w:pos="5540"/>
          <w:tab w:val="left" w:pos="6840"/>
          <w:tab w:val="left" w:pos="8540"/>
          <w:tab w:val="left" w:pos="892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бывший  председатель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ревизионной  комиссии  в  присутствии  членов  ревизионной комиссии обязан передать дела вновь избранному председателю. Передача документов</w:t>
      </w:r>
      <w:r w:rsidR="00AD68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 в присутствии всех членов комиссии и не менее 1 (одного) члена правления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9BC20D7" w14:textId="0793D606" w:rsidR="006E4533" w:rsidRPr="00DD377D" w:rsidRDefault="00AD6838" w:rsidP="00DD377D">
      <w:pPr>
        <w:pStyle w:val="a3"/>
        <w:numPr>
          <w:ilvl w:val="0"/>
          <w:numId w:val="5"/>
        </w:numPr>
        <w:tabs>
          <w:tab w:val="left" w:pos="2540"/>
          <w:tab w:val="left" w:pos="30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передача документов,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тов,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вр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44B398" w14:textId="77777777" w:rsidR="006E4533" w:rsidRPr="00DD377D" w:rsidRDefault="006E4533" w:rsidP="00DD377D">
      <w:pPr>
        <w:spacing w:before="60" w:after="60" w:line="240" w:lineRule="auto"/>
        <w:ind w:right="29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E68EE" w14:textId="21C5722F" w:rsidR="00007C8C" w:rsidRPr="00DD377D" w:rsidRDefault="00AD6838" w:rsidP="00170805">
      <w:pPr>
        <w:spacing w:before="60" w:after="6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="00BB6BBA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Полномочия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61FC6BE7" w14:textId="6868C419" w:rsidR="004F2406" w:rsidRPr="00DD377D" w:rsidRDefault="00AD683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BB6BBA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в целях надлежащего выполнения своих функций имеет право:</w:t>
      </w:r>
    </w:p>
    <w:p w14:paraId="1ED5593D" w14:textId="3EAB1297" w:rsidR="00344388" w:rsidRPr="00DD377D" w:rsidRDefault="00BB6BBA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получать от органов управления, в том числе Председателя Правления ТСН, </w:t>
      </w:r>
      <w:proofErr w:type="gramStart"/>
      <w:r w:rsidRPr="00DD377D">
        <w:rPr>
          <w:rFonts w:ascii="Times New Roman" w:hAnsi="Times New Roman" w:cs="Times New Roman"/>
          <w:sz w:val="24"/>
          <w:szCs w:val="24"/>
          <w:lang w:val="ru-RU"/>
        </w:rPr>
        <w:t>других должностных лиц</w:t>
      </w:r>
      <w:proofErr w:type="gram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уполномоченных Правлением ТСН к взаимодействию с ревизионной комиссией все необходимые документы и материалы, входящие в компетенцию полномочий ревизионной комиссии (указанные документы должны быть представлены ревизионной комиссии в течение предварительно оговоренного с руководством ТСН срока, согласно поданной письменной заявке, но не позднее 10 рабочих дней).</w:t>
      </w:r>
    </w:p>
    <w:p w14:paraId="79CD4715" w14:textId="5725FCF5" w:rsidR="00344388" w:rsidRPr="00DD377D" w:rsidRDefault="00344388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знакомиться с проектом сметы доходов и расходов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год;</w:t>
      </w:r>
    </w:p>
    <w:p w14:paraId="09B5C40D" w14:textId="6348E18C" w:rsidR="004F2406" w:rsidRPr="00DD377D" w:rsidRDefault="004F2406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данные смет доходов и расходов, отчетов об их исполнении с фактическими данными первичного бухгалтерского учета;</w:t>
      </w:r>
    </w:p>
    <w:p w14:paraId="594AD912" w14:textId="577DF8CA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обоснованность составления сметы расходов и доходов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D9990B3" w14:textId="19BB3E7F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проверку целевого использования денежных средств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316DC34" w14:textId="5D9E9C8F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проверки фактического наличия денежных средств и имущества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6069670" w14:textId="77777777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оцену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правильности составления финансовой отчетной документации ТСН (отчетов об исполнении сметы, балансов, налоговых деклараций, иной финансовой отчетной документации).</w:t>
      </w:r>
    </w:p>
    <w:p w14:paraId="06C017ED" w14:textId="77777777" w:rsidR="004F2406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получать разъяснения от компетентных органов и организаций, сторонних специалистов по вопросам, относящимся к сфере деятельности комиссии;</w:t>
      </w:r>
    </w:p>
    <w:p w14:paraId="3665EF9C" w14:textId="0FC890EC" w:rsidR="004F2406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привлекать независимого аудитора/аудиторскую организацию для более профессионального проведения проверки с отнесением расходов по оплате его услуг на затраты по содержанию общего имущества, предусмотренные бюджетом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F344DE6" w14:textId="07B72551" w:rsidR="00344388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присутствовать  при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проведении  проверок  деятельности 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налоговыми  и другими государственными органами.</w:t>
      </w:r>
    </w:p>
    <w:p w14:paraId="749D55B4" w14:textId="00C3355D" w:rsidR="00344388" w:rsidRPr="00DD377D" w:rsidRDefault="00AD6838" w:rsidP="00DD377D">
      <w:p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Ревизионная комиссия вправе требовать созыва заседания правления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созы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и проведения </w:t>
      </w: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внеочередного  О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щего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собрания  или  созывать  О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бщее  собрание самостоятельно в случаях, если:</w:t>
      </w:r>
    </w:p>
    <w:p w14:paraId="52EDE2D6" w14:textId="41A63EBF" w:rsidR="00344388" w:rsidRPr="00DD377D" w:rsidRDefault="00344388" w:rsidP="00DD377D">
      <w:pPr>
        <w:pStyle w:val="a3"/>
        <w:numPr>
          <w:ilvl w:val="0"/>
          <w:numId w:val="21"/>
        </w:numPr>
        <w:spacing w:before="60" w:after="60" w:line="240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ревизии выявлены существенные нарушения финансово-хозяйственной деятельности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которые создают угрозу безопасности для жизни и здоровья граждан, сохранности общего имущества в многоквартирном доме, а также интересам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его членам;</w:t>
      </w:r>
    </w:p>
    <w:p w14:paraId="0B23FCBE" w14:textId="27ABC54D" w:rsidR="00344388" w:rsidRPr="00DD377D" w:rsidRDefault="00344388" w:rsidP="00DD377D">
      <w:pPr>
        <w:pStyle w:val="a3"/>
        <w:numPr>
          <w:ilvl w:val="0"/>
          <w:numId w:val="21"/>
        </w:numPr>
        <w:spacing w:before="60" w:after="60" w:line="240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фактическое  количество</w:t>
      </w:r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членов  ревизионной  комиссии  составит  менее  половины  от количества, определенного в Уставе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C5A224" w14:textId="4758109A" w:rsidR="00020633" w:rsidRPr="00DD377D" w:rsidRDefault="00AD6838" w:rsidP="00DD377D">
      <w:p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Ревизионная комиссия вправе обратиться в суд с иском о возмещении убытков, причинённых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членом (членами) правления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третьими лицами.</w:t>
      </w:r>
    </w:p>
    <w:p w14:paraId="66E9FCF8" w14:textId="77777777" w:rsidR="00020633" w:rsidRPr="00DD377D" w:rsidRDefault="0002063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8076B3" w14:textId="47615D74" w:rsidR="00007C8C" w:rsidRPr="00DD377D" w:rsidRDefault="00A62932" w:rsidP="00DD377D">
      <w:pPr>
        <w:spacing w:before="60" w:after="60" w:line="240" w:lineRule="auto"/>
        <w:ind w:left="2926" w:right="25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5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Об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71846979" w14:textId="19ECAC18" w:rsidR="00344388" w:rsidRPr="00DD377D" w:rsidRDefault="00A6293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обязана:</w:t>
      </w:r>
    </w:p>
    <w:p w14:paraId="4AFE6344" w14:textId="46F29BD1" w:rsidR="00344388" w:rsidRPr="00DD377D" w:rsidRDefault="00344388" w:rsidP="00DD377D">
      <w:pPr>
        <w:pStyle w:val="a3"/>
        <w:numPr>
          <w:ilvl w:val="1"/>
          <w:numId w:val="18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проводить плановые ревизии финансовой деятельности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не реже одного раза в год;</w:t>
      </w:r>
    </w:p>
    <w:p w14:paraId="6A1AA5E8" w14:textId="73924008" w:rsidR="00AD6838" w:rsidRPr="00DD377D" w:rsidRDefault="00344388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работать с письмами, жалобами   и   обращениями собственников помещений, при необходимости проводить соответствующие проверки;</w:t>
      </w:r>
    </w:p>
    <w:p w14:paraId="08135E70" w14:textId="30BCA3A0" w:rsidR="00AD6838" w:rsidRPr="00DD377D" w:rsidRDefault="00344388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информировать правление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 результатах ревизий, проверок по жалобам и </w:t>
      </w:r>
      <w:proofErr w:type="gramStart"/>
      <w:r w:rsidRPr="00DD377D">
        <w:rPr>
          <w:rFonts w:ascii="Times New Roman" w:hAnsi="Times New Roman" w:cs="Times New Roman"/>
          <w:sz w:val="24"/>
          <w:szCs w:val="24"/>
          <w:lang w:val="ru-RU"/>
        </w:rPr>
        <w:t>обращениям  членов</w:t>
      </w:r>
      <w:proofErr w:type="gram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,   не  позднее  чем  в  десятидневный  срок  после</w:t>
      </w:r>
      <w:r w:rsidR="00A62932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окончания ревизии и проверок;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DD04B3B" w14:textId="7B707E29" w:rsidR="00A62932" w:rsidRPr="00DD377D" w:rsidRDefault="00A62932" w:rsidP="00DD377D">
      <w:pPr>
        <w:pStyle w:val="a3"/>
        <w:numPr>
          <w:ilvl w:val="1"/>
          <w:numId w:val="18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отчитываться перед 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бщим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собранием о своей деятельности</w:t>
      </w:r>
    </w:p>
    <w:p w14:paraId="58B2A9CB" w14:textId="2411B38A" w:rsidR="00A62932" w:rsidRPr="00DD377D" w:rsidRDefault="00A62932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возникновении спорных вопросов, требующих оперативного решения, принимать участие в заседаниях Правления или проводить внеочередные заседания комиссии с участием членов Правления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BF2F7DD" w14:textId="5F79C382" w:rsidR="00A62932" w:rsidRPr="00DD377D" w:rsidRDefault="00A62932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отсутствии внешнего аудита делать </w:t>
      </w:r>
      <w:r w:rsidR="00EA312B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по готовому отчету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 соблюдению утвержденной сметы расходов, размерам обязательных платежей и взносов;</w:t>
      </w:r>
    </w:p>
    <w:p w14:paraId="30E1305C" w14:textId="1D86FC9F" w:rsidR="00EA312B" w:rsidRPr="00DD377D" w:rsidRDefault="00EA312B" w:rsidP="00DD377D">
      <w:pPr>
        <w:pStyle w:val="a3"/>
        <w:widowControl/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обнаружении нарушений финансово-хозяйственной деятельности 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инициировать проверку указанных нарушений правоохранительными органами путем обращения туда с соответствующими заявлениями;</w:t>
      </w:r>
    </w:p>
    <w:p w14:paraId="2D3D0B71" w14:textId="38650E54" w:rsidR="00A62932" w:rsidRPr="00DD377D" w:rsidRDefault="00EA312B" w:rsidP="00DD377D">
      <w:pPr>
        <w:pStyle w:val="a3"/>
        <w:widowControl/>
        <w:numPr>
          <w:ilvl w:val="0"/>
          <w:numId w:val="22"/>
        </w:numPr>
        <w:shd w:val="clear" w:color="auto" w:fill="FFFFFF"/>
        <w:spacing w:before="60" w:beforeAutospacing="1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коммерческую тайну, не разглашать сведения, являющиеся конфиденциальными, к которым члены Ревизионной комиссии имеют доступ при выполнении своих функций.</w:t>
      </w:r>
    </w:p>
    <w:p w14:paraId="6A54E2DB" w14:textId="15217CCC" w:rsidR="00344388" w:rsidRPr="00DD377D" w:rsidRDefault="00A62932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обязана представлять общему собранию:</w:t>
      </w:r>
    </w:p>
    <w:p w14:paraId="558FCD57" w14:textId="42832DC2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заключение о смете доходов и расходов на текущий год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C55E06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финансовой деятельности;</w:t>
      </w:r>
    </w:p>
    <w:p w14:paraId="16B4B05F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размерах обязательных платежей и взносов;</w:t>
      </w:r>
    </w:p>
    <w:p w14:paraId="2CDEFC16" w14:textId="55EC4D99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заключение по годовому отчету правления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плана работ и сметы доходов и расходов за прошедший год;</w:t>
      </w:r>
    </w:p>
    <w:p w14:paraId="0179AE17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количестве проведенных ревизий и их результатах;</w:t>
      </w:r>
    </w:p>
    <w:p w14:paraId="23D5BF95" w14:textId="08A37022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результатах аудиторской проверки, если таковая проводилась.</w:t>
      </w:r>
    </w:p>
    <w:p w14:paraId="17B73E76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B2E6A2" w14:textId="0F4CDB3C" w:rsidR="00344388" w:rsidRPr="00DD377D" w:rsidRDefault="00EA312B" w:rsidP="00DD377D">
      <w:pPr>
        <w:spacing w:before="60" w:after="60" w:line="240" w:lineRule="auto"/>
        <w:ind w:left="1996" w:right="165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6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3BAA6BD" w14:textId="128336FC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Заседания членов ревизионной комиссии проводятся по утвержденному ими плану, а также в обязательном порядке - перед началом внеплановой ревизии и по ее окончании.</w:t>
      </w:r>
    </w:p>
    <w:p w14:paraId="1A9B82D2" w14:textId="4EE11F23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proofErr w:type="gramStart"/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Любой  член</w:t>
      </w:r>
      <w:proofErr w:type="gramEnd"/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 ревизионной  комиссии  может  требовать  созыва  внеочередного  заседания комиссии.</w:t>
      </w:r>
    </w:p>
    <w:p w14:paraId="5AF663D1" w14:textId="2D746765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Заседания ревизионной комиссии считаются правомочными, если на них присутствуют более половины членов ревизионной комиссии.</w:t>
      </w:r>
    </w:p>
    <w:p w14:paraId="3960253D" w14:textId="481D7569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Каждый член ревизионной комиссии обладает одним голосом.</w:t>
      </w:r>
    </w:p>
    <w:p w14:paraId="3881669C" w14:textId="122FA018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6.5.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Заседания ревизионной комиссии проводит ее председатель, а в его отсутствии один из членов ревизионной комиссии, замещающий председателя на время его отсутствия, назначенный Председателем.</w:t>
      </w:r>
    </w:p>
    <w:p w14:paraId="574A3328" w14:textId="692BE656" w:rsidR="00344388" w:rsidRPr="00DD377D" w:rsidRDefault="003D4EF4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6.6.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Решения ревизионной комиссии принимаются большинством голосов членов ревизионной комиссии, присутствующих на заседании. При равенстве голосов решающим является голос Председателя ревизионной комиссии, а в его отсутствие – голос члена ревизионной комиссии, замещающий председателя на время его отсутствия, назначенного Председателем.</w:t>
      </w:r>
    </w:p>
    <w:p w14:paraId="44F2A7A5" w14:textId="77777777" w:rsidR="003D4EF4" w:rsidRPr="00DD377D" w:rsidRDefault="003D4EF4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6.7. По итогам заседания ревизионной комиссии, </w:t>
      </w:r>
      <w:proofErr w:type="spellStart"/>
      <w:r w:rsidRPr="00DD377D">
        <w:rPr>
          <w:rFonts w:ascii="Times New Roman" w:hAnsi="Times New Roman" w:cs="Times New Roman"/>
          <w:sz w:val="24"/>
          <w:szCs w:val="24"/>
          <w:lang w:val="ru-RU"/>
        </w:rPr>
        <w:t>составляетя</w:t>
      </w:r>
      <w:proofErr w:type="spell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протокол. </w:t>
      </w:r>
    </w:p>
    <w:p w14:paraId="5499601E" w14:textId="2C164AEC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В протоколе заседания отражаются:</w:t>
      </w:r>
    </w:p>
    <w:p w14:paraId="1B094FE5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правомочность (кворум) заседания;</w:t>
      </w:r>
    </w:p>
    <w:p w14:paraId="4F4AB45F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повестка дня заседания;</w:t>
      </w:r>
    </w:p>
    <w:p w14:paraId="7FF6727B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выступления членов ревизионной комиссии;</w:t>
      </w:r>
    </w:p>
    <w:p w14:paraId="2C92CDF3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вопросы, поставленные на голосование;</w:t>
      </w:r>
    </w:p>
    <w:p w14:paraId="16F3A119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результаты голосования по каждому вопросу;</w:t>
      </w:r>
    </w:p>
    <w:p w14:paraId="1B77E9F1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принятое решение по каждому вопросу.</w:t>
      </w:r>
    </w:p>
    <w:p w14:paraId="62567C52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Протокол подписывают все присутствующие на заседании члены ревизионной комиссии.</w:t>
      </w:r>
    </w:p>
    <w:p w14:paraId="2AEC315A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377D">
        <w:rPr>
          <w:rFonts w:ascii="Times New Roman" w:hAnsi="Times New Roman" w:cs="Times New Roman"/>
          <w:sz w:val="24"/>
          <w:szCs w:val="24"/>
          <w:lang w:val="ru-RU"/>
        </w:rPr>
        <w:t>Член  ревизионной</w:t>
      </w:r>
      <w:proofErr w:type="gram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 комиссии,  не согласный  с мнением большинства,  может  изложить  в</w:t>
      </w:r>
    </w:p>
    <w:p w14:paraId="422E2230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письменной форме свое особое мнение, которое в обязательном виде прикладывается к</w:t>
      </w:r>
    </w:p>
    <w:p w14:paraId="31B4ED05" w14:textId="48CB766E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протоколу заседания ревизионной комиссии.</w:t>
      </w:r>
    </w:p>
    <w:p w14:paraId="38028CBF" w14:textId="77777777" w:rsidR="00400C2D" w:rsidRPr="00DD377D" w:rsidRDefault="00400C2D" w:rsidP="00DA18CA">
      <w:pPr>
        <w:spacing w:before="60" w:after="60" w:line="240" w:lineRule="auto"/>
        <w:ind w:left="100" w:right="-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A2A622" w14:textId="7E098305" w:rsidR="00007C8C" w:rsidRPr="00DD377D" w:rsidRDefault="003D4EF4" w:rsidP="00DA18CA">
      <w:pPr>
        <w:spacing w:before="60" w:after="6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7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BB6BBA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плановых и внеплановых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</w:p>
    <w:p w14:paraId="4AA08ED1" w14:textId="09F9746C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Годовая ревизия финансовой деятельности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срок не позднее 50 (пятидесяти) дней после окончания финансового года.</w:t>
      </w:r>
    </w:p>
    <w:p w14:paraId="0C93B28F" w14:textId="2BB8AE70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Внеплановая ревизия может быть проведена в любое время по:</w:t>
      </w:r>
    </w:p>
    <w:p w14:paraId="1935C821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ревизионной комиссии;</w:t>
      </w:r>
    </w:p>
    <w:p w14:paraId="3F4B6BF6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общего собрания;</w:t>
      </w:r>
    </w:p>
    <w:p w14:paraId="4B798B44" w14:textId="4BB7AE83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правления Т</w:t>
      </w:r>
      <w:r w:rsidR="00170805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0FE03E" w14:textId="4B97E30F" w:rsidR="003D4EF4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6BBA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требованию председателя Правления  </w:t>
      </w:r>
    </w:p>
    <w:p w14:paraId="6C6601F6" w14:textId="261D11CA" w:rsidR="003D4EF4" w:rsidRPr="00DD377D" w:rsidRDefault="003D4EF4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7.3. Внеплановая проверка может проводиться не чаще двух раз в течение одного финансового года (без учета плановой проверки).</w:t>
      </w:r>
    </w:p>
    <w:p w14:paraId="350FD508" w14:textId="099D992A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7.4. </w:t>
      </w:r>
      <w:r w:rsidR="00BB6BBA" w:rsidRPr="00DD377D">
        <w:rPr>
          <w:rFonts w:ascii="Times New Roman" w:hAnsi="Times New Roman" w:cs="Times New Roman"/>
          <w:sz w:val="24"/>
          <w:szCs w:val="24"/>
          <w:lang w:val="ru-RU"/>
        </w:rPr>
        <w:t>Решение о внеплановой ревизии (проверке) принимается членами Правления большинством голосов его членов, присутствующих на заседании или принявших участие в заочном голосовании. Требование направляется на имя Председателя ревизионной комиссии и подписывается всеми членами ТСН, голосовавшими за его принятие.</w:t>
      </w:r>
    </w:p>
    <w:p w14:paraId="3B6C6F18" w14:textId="6D9CE7B6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7.5.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Внеплановая ревизия проводится в срок не более 20 (двадцати) дней после принятия решения о ее проведении.</w:t>
      </w:r>
    </w:p>
    <w:p w14:paraId="49EEC7BB" w14:textId="77777777" w:rsidR="00344388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В решении о проведении внеплановой ревизии должны быть указаны:</w:t>
      </w:r>
    </w:p>
    <w:p w14:paraId="68712CDE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основание и предмет ревизии</w:t>
      </w:r>
    </w:p>
    <w:p w14:paraId="58D33BFB" w14:textId="1D3EADFF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перечень документов, которые необходимо затребовать у правления Т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и др. лиц;</w:t>
      </w:r>
    </w:p>
    <w:p w14:paraId="3AB0E546" w14:textId="2660A28E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588725" w14:textId="5C79E757" w:rsidR="00344388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письменно уведомляет правление Т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 дате начала ревизии и запрашивает документы на проверку.</w:t>
      </w:r>
    </w:p>
    <w:p w14:paraId="299B6698" w14:textId="77777777" w:rsidR="00DA18CA" w:rsidRDefault="00BB6BBA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7.6. 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проведении ревизии, как плановой, так и внеплановой, направляется в Правление ТС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письменном виде с указанием конкретного перечня документов и материалов, подлежащих предоставлению комиссии.</w:t>
      </w:r>
    </w:p>
    <w:p w14:paraId="6984C7C7" w14:textId="04AD0F3F" w:rsidR="00DA18CA" w:rsidRDefault="00BB6BBA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Требуемые документы и материалы должны быть представлены Ревизионной комиссии в течение десяти рабочих дней с даты получения письменного запроса.</w:t>
      </w:r>
    </w:p>
    <w:p w14:paraId="5AA354A4" w14:textId="25F10FF0" w:rsidR="00D36ECD" w:rsidRPr="00DD377D" w:rsidRDefault="00D36ECD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Дополнительные документы могут быть затребованы ревизионной комиссией в письменном виде не более 1 раза в течение проверки.</w:t>
      </w:r>
      <w:bookmarkStart w:id="0" w:name="_GoBack"/>
      <w:bookmarkEnd w:id="0"/>
    </w:p>
    <w:p w14:paraId="3B739E84" w14:textId="3268CF63" w:rsidR="007C5AB2" w:rsidRPr="00DD377D" w:rsidRDefault="007C5AB2" w:rsidP="00DA18CA">
      <w:pPr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Передача документов осуществляется в присутствии хотя бы одного из членов правления Товарищества и одного из членов ревизионной комиссии, </w:t>
      </w:r>
      <w:proofErr w:type="spellStart"/>
      <w:r w:rsidRPr="00DD377D">
        <w:rPr>
          <w:rFonts w:ascii="Times New Roman" w:hAnsi="Times New Roman" w:cs="Times New Roman"/>
          <w:sz w:val="24"/>
          <w:szCs w:val="24"/>
          <w:lang w:val="ru-RU"/>
        </w:rPr>
        <w:t>сотавляется</w:t>
      </w:r>
      <w:proofErr w:type="spell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опись переданных документов.</w:t>
      </w:r>
    </w:p>
    <w:p w14:paraId="1CB00A96" w14:textId="425E5BB8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7.8.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Ревизия проводится в месте нахождения (хранения) документов Т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892DF68" w14:textId="52DA7453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7.9. Повторные ревизии по одному и тому же периоду времени / предмету проверки / основанию</w:t>
      </w:r>
    </w:p>
    <w:p w14:paraId="25915420" w14:textId="16C5EAE9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проверки допускаются только по решению Общего собрания.</w:t>
      </w:r>
    </w:p>
    <w:p w14:paraId="0CE9B7C6" w14:textId="77777777" w:rsidR="00DA18CA" w:rsidRDefault="007C5AB2" w:rsidP="00DA18C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7.10. Результаты ревизии в срок не более 10 (десяти) рабочих дней оформляются отчетом в письменной форме, который подписывают все члены ревизионной комиссии. Отчет утверждается Общим собранием.</w:t>
      </w:r>
    </w:p>
    <w:p w14:paraId="0158855C" w14:textId="7AE368B6" w:rsidR="00D36ECD" w:rsidRPr="00DA18CA" w:rsidRDefault="007C5AB2" w:rsidP="00DD377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7.11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Ревизионная комиссия не осуществляет анализ хозяйственной деятельности ТС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не дает оценку обоснованности действий Правления ТС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относящихся к вопросам исключительно хозяйственной деятельности.</w:t>
      </w:r>
    </w:p>
    <w:p w14:paraId="5BEE0857" w14:textId="2AB357B5" w:rsidR="00344388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7.12.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Независимый аудитор привлекается по решению:</w:t>
      </w:r>
    </w:p>
    <w:p w14:paraId="55C2E13F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ревизионной комиссии с целью более профессионального проведения проверки;</w:t>
      </w:r>
    </w:p>
    <w:p w14:paraId="30482074" w14:textId="24B52824" w:rsidR="00344388" w:rsidRPr="00DD377D" w:rsidRDefault="007C5AB2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бщего собрания или правления Т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, если члены ревизионной комиссии не исполняют порученные им обязанности или исполняют их недобросовестно.</w:t>
      </w:r>
    </w:p>
    <w:p w14:paraId="0B6CEC93" w14:textId="039E90EC" w:rsidR="00007C8C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Отчет неза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висимого аудитора утверждается О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бщим собранием членов Т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BC6FD5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B3392" w14:textId="4C9A1494" w:rsidR="00007C8C" w:rsidRPr="00DD377D" w:rsidRDefault="009051BB" w:rsidP="00DD377D">
      <w:pPr>
        <w:spacing w:before="60" w:after="60" w:line="240" w:lineRule="auto"/>
        <w:ind w:left="1325" w:right="9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8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Хра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ку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х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авл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</w:p>
    <w:p w14:paraId="72961ECF" w14:textId="77777777" w:rsidR="00007C8C" w:rsidRPr="00DD377D" w:rsidRDefault="008C3753" w:rsidP="00DD377D">
      <w:pPr>
        <w:spacing w:before="60" w:after="60" w:line="240" w:lineRule="auto"/>
        <w:ind w:left="3613" w:right="32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ам</w:t>
      </w:r>
    </w:p>
    <w:p w14:paraId="0428E2F0" w14:textId="79ED7EC4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8.1.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2F96CEDB" w14:textId="4E14402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олы</w:t>
      </w:r>
      <w:proofErr w:type="spellEnd"/>
      <w:r w:rsidRPr="00DD3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8A6DD7" w14:textId="3CE0DE1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обые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отд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4A4B97C" w14:textId="3D0CBA0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тором;</w:t>
      </w:r>
    </w:p>
    <w:p w14:paraId="033DADAD" w14:textId="02E5F756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о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тором;</w:t>
      </w:r>
    </w:p>
    <w:p w14:paraId="58AE71DB" w14:textId="75FCE4FE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9B4042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одов 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на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14:paraId="3752B9E6" w14:textId="06A458F5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дложен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BB27023" w14:textId="031B1987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D37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4E8C7" w14:textId="047073C3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 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лобы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0E2C9BA" w14:textId="7FF4B9F1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/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E38DC2" w14:textId="714E84C1" w:rsidR="009B4042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 из ч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 ко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ии,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 за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9B4042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омис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для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правления 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82C99C" w14:textId="5BC22DEE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 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7D3C71" w14:textId="53C8DE9A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8.3.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3405F84" w14:textId="74D91E74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тов,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 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B4042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ыть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 для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107019" w14:textId="2854FDD3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бого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а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08A96027" w14:textId="0075906A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A15BE" w14:textId="5C10ADC8" w:rsidR="0006555D" w:rsidRDefault="009051BB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8.4. </w:t>
      </w:r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Протоколы заседаний ревизионной комиссии подлежат хранению течение 3 (трех) лет. По </w:t>
      </w:r>
      <w:proofErr w:type="gramStart"/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>истечении  этого</w:t>
      </w:r>
      <w:proofErr w:type="gramEnd"/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 срока  протоколы  подлежат  уничтожению.  Хранение и уничтожение осуществляет Председатель</w:t>
      </w:r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ревизионной комиссии в присутствии всех членов ревизионной комиссии.</w:t>
      </w:r>
    </w:p>
    <w:p w14:paraId="5F9A54E7" w14:textId="77777777" w:rsidR="00DA18CA" w:rsidRPr="00DD377D" w:rsidRDefault="00DA18CA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B5145" w14:textId="34D1A12C" w:rsidR="00007C8C" w:rsidRPr="00DD377D" w:rsidRDefault="009051BB" w:rsidP="00DA18CA">
      <w:pPr>
        <w:spacing w:before="60" w:after="60" w:line="240" w:lineRule="auto"/>
        <w:ind w:left="621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9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ок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чле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еше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CD9522B" w14:textId="7579BE6E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9.1. 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8C3753"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 и 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B680D6" w14:textId="1B031ED3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9.2.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="008C3753" w:rsidRPr="00DD37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доводят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241E9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 (пять) рабочих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э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8EB6BD" w14:textId="5E4B9C59" w:rsidR="00007C8C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proofErr w:type="gram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 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озл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A3E7680" w14:textId="488DD4D9" w:rsidR="00DA18CA" w:rsidRPr="00DA18CA" w:rsidRDefault="00DA18CA" w:rsidP="00DA18CA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решениях, принятых на заседании ревизионной комиссии, доводится посредством размещения объявления в подъездах многоквартирного дома с указанием на порядок получения полной информации.</w:t>
      </w:r>
    </w:p>
    <w:p w14:paraId="58540C70" w14:textId="0CFCCE9D" w:rsidR="00F241E9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9.4. 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ревизионной комиссии должны быть доступны для ознакомления в течение не менее чем 10 (десяти) рабочих дней. Председатель ревизионной комиссии или один из ее членов, уполномоченный решением ревизионной комиссии, в присутствии хотя бы одного из члена правления 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 составить</w:t>
      </w:r>
      <w:proofErr w:type="gramEnd"/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акт, в котором отметить дату, время и место размещения информации, а также приложить сам текст информации. Акт подписывается всеми присутствующими лицами.</w:t>
      </w:r>
    </w:p>
    <w:p w14:paraId="5FBA2D95" w14:textId="0EF5C9AF" w:rsidR="00F241E9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9.5.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долж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 э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 факт и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Эти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быть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738FF7" w14:textId="77777777" w:rsidR="00F241E9" w:rsidRPr="00DD377D" w:rsidRDefault="00F241E9" w:rsidP="00DD377D">
      <w:pPr>
        <w:spacing w:before="60" w:after="60" w:line="240" w:lineRule="auto"/>
        <w:ind w:left="102" w:right="-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4BDA9A" w14:textId="36635A01" w:rsidR="00007C8C" w:rsidRPr="00DD377D" w:rsidRDefault="008C3753" w:rsidP="00DA18CA">
      <w:pPr>
        <w:spacing w:before="60" w:after="60" w:line="240" w:lineRule="auto"/>
        <w:ind w:left="1306" w:right="9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="009051BB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0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Ма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ече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</w:t>
      </w:r>
      <w:r w:rsidRPr="00DD377D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502C64F" w14:textId="3363EA25" w:rsidR="000E7457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10.1. </w:t>
      </w:r>
      <w:proofErr w:type="gramStart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proofErr w:type="gramEnd"/>
      <w:r w:rsidR="008C3753"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E7457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37CE73AC" w14:textId="77777777" w:rsidR="000E7457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CA0540" w14:textId="3DB734C9" w:rsidR="000E7457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78FB6" w14:textId="5F5DA24D" w:rsidR="00007C8C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422224" w14:textId="7228771A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 ре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14:paraId="16AA1379" w14:textId="13D5B1D4" w:rsidR="00007C8C" w:rsidRPr="00DD377D" w:rsidRDefault="009051BB" w:rsidP="00DD377D">
      <w:pPr>
        <w:tabs>
          <w:tab w:val="left" w:pos="1600"/>
          <w:tab w:val="left" w:pos="2800"/>
          <w:tab w:val="left" w:pos="4600"/>
          <w:tab w:val="left" w:pos="6380"/>
          <w:tab w:val="left" w:pos="8580"/>
          <w:tab w:val="left" w:pos="892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10.3.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канц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лярск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работы.</w:t>
      </w:r>
    </w:p>
    <w:p w14:paraId="158C7150" w14:textId="597D4E36" w:rsidR="00007C8C" w:rsidRPr="00DD377D" w:rsidRDefault="008B46B8" w:rsidP="00DD377D">
      <w:pPr>
        <w:tabs>
          <w:tab w:val="left" w:pos="1080"/>
          <w:tab w:val="left" w:pos="2620"/>
          <w:tab w:val="left" w:pos="3820"/>
          <w:tab w:val="left" w:pos="5760"/>
          <w:tab w:val="left" w:pos="6320"/>
          <w:tab w:val="left" w:pos="828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Членам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1EBAF8" w14:textId="3C1E8409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10.4.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осуществляют свою деятельность на безвозмездной основе. По решению Общего собрания могут получать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вознградение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свою работу в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FE96D9" w14:textId="39919889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10.5. </w:t>
      </w:r>
      <w:proofErr w:type="gramStart"/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тора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EDBCC0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6EFB40" w14:textId="14841DDA" w:rsidR="00007C8C" w:rsidRPr="00DD377D" w:rsidRDefault="008C3753" w:rsidP="00DD377D">
      <w:pPr>
        <w:spacing w:before="60" w:after="60" w:line="240" w:lineRule="auto"/>
        <w:ind w:left="3257" w:right="29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="009051BB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</w:p>
    <w:p w14:paraId="15FF7495" w14:textId="101A3775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и до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к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DA66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5C3A19" w14:textId="0325C788" w:rsidR="00007C8C" w:rsidRPr="00DD377D" w:rsidRDefault="00DD377D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лу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A66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051BB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769A46" w14:textId="54F4E19C" w:rsidR="00007C8C" w:rsidRPr="00DD377D" w:rsidRDefault="00DD377D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11.3.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лобы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007C8C" w:rsidRPr="00DD377D">
      <w:footerReference w:type="default" r:id="rId7"/>
      <w:pgSz w:w="12240" w:h="15840"/>
      <w:pgMar w:top="1360" w:right="780" w:bottom="920" w:left="17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EE97E" w14:textId="77777777" w:rsidR="00636758" w:rsidRDefault="00636758">
      <w:pPr>
        <w:spacing w:after="0" w:line="240" w:lineRule="auto"/>
      </w:pPr>
      <w:r>
        <w:separator/>
      </w:r>
    </w:p>
  </w:endnote>
  <w:endnote w:type="continuationSeparator" w:id="0">
    <w:p w14:paraId="1351B508" w14:textId="77777777" w:rsidR="00636758" w:rsidRDefault="006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8BB1" w14:textId="47EF9607" w:rsidR="008B46B8" w:rsidRDefault="00E93BE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3AEC8A" wp14:editId="544A7822">
              <wp:simplePos x="0" y="0"/>
              <wp:positionH relativeFrom="page">
                <wp:posOffset>7048500</wp:posOffset>
              </wp:positionH>
              <wp:positionV relativeFrom="page">
                <wp:posOffset>9457690</wp:posOffset>
              </wp:positionV>
              <wp:extent cx="178435" cy="15176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1281A" w14:textId="77777777" w:rsidR="008B46B8" w:rsidRDefault="008B46B8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18CA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AE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pt;margin-top:744.7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6C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m5iILrEKMCrvzQX8x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" filled="f" stroked="f">
              <v:textbox inset="0,0,0,0">
                <w:txbxContent>
                  <w:p w14:paraId="1B91281A" w14:textId="77777777" w:rsidR="008B46B8" w:rsidRDefault="008B46B8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18CA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F51D" w14:textId="77777777" w:rsidR="00636758" w:rsidRDefault="00636758">
      <w:pPr>
        <w:spacing w:after="0" w:line="240" w:lineRule="auto"/>
      </w:pPr>
      <w:r>
        <w:separator/>
      </w:r>
    </w:p>
  </w:footnote>
  <w:footnote w:type="continuationSeparator" w:id="0">
    <w:p w14:paraId="7496202F" w14:textId="77777777" w:rsidR="00636758" w:rsidRDefault="0063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B2E"/>
    <w:multiLevelType w:val="hybridMultilevel"/>
    <w:tmpl w:val="98BE28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0A4684"/>
    <w:multiLevelType w:val="hybridMultilevel"/>
    <w:tmpl w:val="E70E8C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E5879CE"/>
    <w:multiLevelType w:val="hybridMultilevel"/>
    <w:tmpl w:val="62F264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57264E2"/>
    <w:multiLevelType w:val="hybridMultilevel"/>
    <w:tmpl w:val="F55E9B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5CF601B"/>
    <w:multiLevelType w:val="hybridMultilevel"/>
    <w:tmpl w:val="8A1611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5F5A06"/>
    <w:multiLevelType w:val="hybridMultilevel"/>
    <w:tmpl w:val="D2B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D407D"/>
    <w:multiLevelType w:val="hybridMultilevel"/>
    <w:tmpl w:val="80F227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20B152AE"/>
    <w:multiLevelType w:val="hybridMultilevel"/>
    <w:tmpl w:val="526094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94508A7"/>
    <w:multiLevelType w:val="hybridMultilevel"/>
    <w:tmpl w:val="1E2869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99D2390"/>
    <w:multiLevelType w:val="hybridMultilevel"/>
    <w:tmpl w:val="20DE6E4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A3F3042"/>
    <w:multiLevelType w:val="hybridMultilevel"/>
    <w:tmpl w:val="0D48C3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DF10411"/>
    <w:multiLevelType w:val="hybridMultilevel"/>
    <w:tmpl w:val="4AA28B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FF3046F"/>
    <w:multiLevelType w:val="hybridMultilevel"/>
    <w:tmpl w:val="92F093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B6A776B"/>
    <w:multiLevelType w:val="hybridMultilevel"/>
    <w:tmpl w:val="4852F0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4D6B0A"/>
    <w:multiLevelType w:val="hybridMultilevel"/>
    <w:tmpl w:val="1F600A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8D12084"/>
    <w:multiLevelType w:val="hybridMultilevel"/>
    <w:tmpl w:val="6AB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21AAA"/>
    <w:multiLevelType w:val="hybridMultilevel"/>
    <w:tmpl w:val="664871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6A022A8A"/>
    <w:multiLevelType w:val="hybridMultilevel"/>
    <w:tmpl w:val="3934F3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B37624F"/>
    <w:multiLevelType w:val="hybridMultilevel"/>
    <w:tmpl w:val="8F703C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6D8D7A4A"/>
    <w:multiLevelType w:val="hybridMultilevel"/>
    <w:tmpl w:val="719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895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A7248"/>
    <w:multiLevelType w:val="hybridMultilevel"/>
    <w:tmpl w:val="C4A235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7038601F"/>
    <w:multiLevelType w:val="hybridMultilevel"/>
    <w:tmpl w:val="C53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E6DFD"/>
    <w:multiLevelType w:val="hybridMultilevel"/>
    <w:tmpl w:val="89E45E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73635BE1"/>
    <w:multiLevelType w:val="hybridMultilevel"/>
    <w:tmpl w:val="3D0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547A"/>
    <w:multiLevelType w:val="hybridMultilevel"/>
    <w:tmpl w:val="212AD1C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2"/>
  </w:num>
  <w:num w:numId="8">
    <w:abstractNumId w:val="15"/>
  </w:num>
  <w:num w:numId="9">
    <w:abstractNumId w:val="20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22"/>
  </w:num>
  <w:num w:numId="15">
    <w:abstractNumId w:val="3"/>
  </w:num>
  <w:num w:numId="16">
    <w:abstractNumId w:val="12"/>
  </w:num>
  <w:num w:numId="17">
    <w:abstractNumId w:val="17"/>
  </w:num>
  <w:num w:numId="18">
    <w:abstractNumId w:val="19"/>
  </w:num>
  <w:num w:numId="19">
    <w:abstractNumId w:val="7"/>
  </w:num>
  <w:num w:numId="20">
    <w:abstractNumId w:val="0"/>
  </w:num>
  <w:num w:numId="21">
    <w:abstractNumId w:val="4"/>
  </w:num>
  <w:num w:numId="22">
    <w:abstractNumId w:val="13"/>
  </w:num>
  <w:num w:numId="23">
    <w:abstractNumId w:val="24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8C"/>
    <w:rsid w:val="00007C8C"/>
    <w:rsid w:val="00020633"/>
    <w:rsid w:val="0003725F"/>
    <w:rsid w:val="00050A8A"/>
    <w:rsid w:val="000520C2"/>
    <w:rsid w:val="0006555D"/>
    <w:rsid w:val="00097FC7"/>
    <w:rsid w:val="000A200A"/>
    <w:rsid w:val="000B5CD4"/>
    <w:rsid w:val="000E7457"/>
    <w:rsid w:val="00105E7A"/>
    <w:rsid w:val="00161FC6"/>
    <w:rsid w:val="00170805"/>
    <w:rsid w:val="002D514E"/>
    <w:rsid w:val="0031233D"/>
    <w:rsid w:val="00344388"/>
    <w:rsid w:val="003A49DE"/>
    <w:rsid w:val="003D4EF4"/>
    <w:rsid w:val="00400C2D"/>
    <w:rsid w:val="00403B41"/>
    <w:rsid w:val="004D2C77"/>
    <w:rsid w:val="004F2406"/>
    <w:rsid w:val="00507D87"/>
    <w:rsid w:val="00555304"/>
    <w:rsid w:val="006131FA"/>
    <w:rsid w:val="00636758"/>
    <w:rsid w:val="006E4533"/>
    <w:rsid w:val="007C3260"/>
    <w:rsid w:val="007C5AB2"/>
    <w:rsid w:val="008A01DD"/>
    <w:rsid w:val="008B46B8"/>
    <w:rsid w:val="008C2C93"/>
    <w:rsid w:val="008C3753"/>
    <w:rsid w:val="008D49A2"/>
    <w:rsid w:val="008D6613"/>
    <w:rsid w:val="009051BB"/>
    <w:rsid w:val="00951778"/>
    <w:rsid w:val="009B4042"/>
    <w:rsid w:val="00A03BC3"/>
    <w:rsid w:val="00A62932"/>
    <w:rsid w:val="00AD6838"/>
    <w:rsid w:val="00BB6BBA"/>
    <w:rsid w:val="00C7639E"/>
    <w:rsid w:val="00D36ECD"/>
    <w:rsid w:val="00DA18CA"/>
    <w:rsid w:val="00DA6638"/>
    <w:rsid w:val="00DD377D"/>
    <w:rsid w:val="00DD61B9"/>
    <w:rsid w:val="00E93BE5"/>
    <w:rsid w:val="00EA312B"/>
    <w:rsid w:val="00EE293D"/>
    <w:rsid w:val="00F241E9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D06B7"/>
  <w15:docId w15:val="{2AF191C9-EBD1-42FC-8965-0116477E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D87"/>
  </w:style>
  <w:style w:type="paragraph" w:styleId="a6">
    <w:name w:val="footer"/>
    <w:basedOn w:val="a"/>
    <w:link w:val="a7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D87"/>
  </w:style>
  <w:style w:type="paragraph" w:customStyle="1" w:styleId="p2">
    <w:name w:val="p2"/>
    <w:basedOn w:val="a"/>
    <w:rsid w:val="000372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ревизионной комиссии в ТСЖ</vt:lpstr>
    </vt:vector>
  </TitlesOfParts>
  <Company/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ревизионной комиссии в ТСЖ</dc:title>
  <dc:creator>User</dc:creator>
  <cp:lastModifiedBy>VAIO</cp:lastModifiedBy>
  <cp:revision>5</cp:revision>
  <dcterms:created xsi:type="dcterms:W3CDTF">2015-08-10T11:43:00Z</dcterms:created>
  <dcterms:modified xsi:type="dcterms:W3CDTF">2015-08-12T07:43:00Z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2015-04-26T00:00:00Z</vt:filetime>
  </property>
</Properties>
</file>